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BB" w:rsidRDefault="002B4DBB" w:rsidP="00677BD3">
      <w:pPr>
        <w:spacing w:after="0" w:line="240" w:lineRule="auto"/>
        <w:ind w:right="-2"/>
        <w:jc w:val="center"/>
        <w:rPr>
          <w:rFonts w:ascii="Times New Roman" w:eastAsia="Times New Roman" w:hAnsi="Times New Roman"/>
          <w:b/>
          <w:sz w:val="28"/>
          <w:szCs w:val="28"/>
        </w:rPr>
      </w:pPr>
      <w:bookmarkStart w:id="0" w:name="_Toc480912869"/>
      <w:bookmarkStart w:id="1" w:name="_Toc478055541"/>
    </w:p>
    <w:p w:rsidR="002B4DBB" w:rsidRDefault="00677BD3" w:rsidP="00677BD3">
      <w:pPr>
        <w:spacing w:after="0" w:line="240" w:lineRule="auto"/>
        <w:ind w:right="-2"/>
        <w:jc w:val="center"/>
        <w:rPr>
          <w:rFonts w:ascii="Times New Roman" w:eastAsia="Times New Roman" w:hAnsi="Times New Roman"/>
          <w:b/>
          <w:sz w:val="28"/>
          <w:szCs w:val="28"/>
        </w:rPr>
      </w:pPr>
      <w:r w:rsidRPr="00234977">
        <w:rPr>
          <w:rFonts w:ascii="Times New Roman" w:eastAsia="Times New Roman" w:hAnsi="Times New Roman"/>
          <w:b/>
          <w:sz w:val="28"/>
          <w:szCs w:val="28"/>
        </w:rPr>
        <w:t xml:space="preserve">Доклад о правоприменительной практике контрольно-надзорной деятельности в Центральном управлении Федеральной службы </w:t>
      </w:r>
      <w:r w:rsidR="0039059A">
        <w:rPr>
          <w:rFonts w:ascii="Times New Roman" w:eastAsia="Times New Roman" w:hAnsi="Times New Roman"/>
          <w:b/>
          <w:sz w:val="28"/>
          <w:szCs w:val="28"/>
        </w:rPr>
        <w:br/>
      </w:r>
      <w:r w:rsidRPr="00234977">
        <w:rPr>
          <w:rFonts w:ascii="Times New Roman" w:eastAsia="Times New Roman" w:hAnsi="Times New Roman"/>
          <w:b/>
          <w:sz w:val="28"/>
          <w:szCs w:val="28"/>
        </w:rPr>
        <w:t xml:space="preserve">по экологическому, технологическому и атомному надзору </w:t>
      </w:r>
    </w:p>
    <w:p w:rsidR="002B4DBB" w:rsidRDefault="002B4DBB" w:rsidP="00677BD3">
      <w:pPr>
        <w:spacing w:after="0" w:line="240" w:lineRule="auto"/>
        <w:ind w:right="-2"/>
        <w:jc w:val="center"/>
        <w:rPr>
          <w:rFonts w:ascii="Times New Roman" w:eastAsia="Times New Roman" w:hAnsi="Times New Roman"/>
          <w:b/>
          <w:sz w:val="28"/>
          <w:szCs w:val="28"/>
        </w:rPr>
      </w:pPr>
    </w:p>
    <w:p w:rsidR="002B4DBB" w:rsidRDefault="002B4DBB" w:rsidP="00677BD3">
      <w:pPr>
        <w:spacing w:after="0" w:line="240" w:lineRule="auto"/>
        <w:ind w:right="-2"/>
        <w:jc w:val="center"/>
        <w:rPr>
          <w:rFonts w:ascii="Times New Roman" w:eastAsia="Times New Roman" w:hAnsi="Times New Roman"/>
          <w:b/>
          <w:sz w:val="28"/>
          <w:szCs w:val="28"/>
        </w:rPr>
      </w:pPr>
    </w:p>
    <w:p w:rsidR="00677BD3" w:rsidRPr="002B4DBB" w:rsidRDefault="002B4DBB" w:rsidP="00864067">
      <w:pPr>
        <w:pStyle w:val="a5"/>
        <w:numPr>
          <w:ilvl w:val="0"/>
          <w:numId w:val="15"/>
        </w:numPr>
        <w:tabs>
          <w:tab w:val="left" w:pos="426"/>
          <w:tab w:val="left" w:pos="1843"/>
        </w:tabs>
        <w:spacing w:after="0" w:line="240" w:lineRule="auto"/>
        <w:ind w:left="0" w:right="-2" w:firstLine="0"/>
        <w:jc w:val="center"/>
        <w:rPr>
          <w:rFonts w:ascii="Times New Roman" w:hAnsi="Times New Roman"/>
          <w:b/>
          <w:color w:val="000000"/>
          <w:sz w:val="28"/>
          <w:szCs w:val="28"/>
          <w:shd w:val="clear" w:color="auto" w:fill="FFFFFF"/>
        </w:rPr>
      </w:pPr>
      <w:r>
        <w:rPr>
          <w:rFonts w:ascii="Times New Roman" w:eastAsia="Times New Roman" w:hAnsi="Times New Roman"/>
          <w:b/>
          <w:sz w:val="28"/>
          <w:szCs w:val="28"/>
        </w:rPr>
        <w:t>Ф</w:t>
      </w:r>
      <w:r w:rsidR="00677BD3" w:rsidRPr="002B4DBB">
        <w:rPr>
          <w:rFonts w:ascii="Times New Roman" w:hAnsi="Times New Roman"/>
          <w:b/>
          <w:sz w:val="28"/>
          <w:szCs w:val="28"/>
          <w:shd w:val="clear" w:color="auto" w:fill="FFFFFF"/>
        </w:rPr>
        <w:t>едеральн</w:t>
      </w:r>
      <w:r>
        <w:rPr>
          <w:rFonts w:ascii="Times New Roman" w:hAnsi="Times New Roman"/>
          <w:b/>
          <w:sz w:val="28"/>
          <w:szCs w:val="28"/>
          <w:shd w:val="clear" w:color="auto" w:fill="FFFFFF"/>
        </w:rPr>
        <w:t>ый</w:t>
      </w:r>
      <w:r w:rsidR="00677BD3" w:rsidRPr="002B4DBB">
        <w:rPr>
          <w:rFonts w:ascii="Times New Roman" w:hAnsi="Times New Roman"/>
          <w:b/>
          <w:sz w:val="28"/>
          <w:szCs w:val="28"/>
          <w:shd w:val="clear" w:color="auto" w:fill="FFFFFF"/>
        </w:rPr>
        <w:t xml:space="preserve"> государственн</w:t>
      </w:r>
      <w:r>
        <w:rPr>
          <w:rFonts w:ascii="Times New Roman" w:hAnsi="Times New Roman"/>
          <w:b/>
          <w:sz w:val="28"/>
          <w:szCs w:val="28"/>
          <w:shd w:val="clear" w:color="auto" w:fill="FFFFFF"/>
        </w:rPr>
        <w:t>ый</w:t>
      </w:r>
      <w:r w:rsidR="00677BD3" w:rsidRPr="002B4DBB">
        <w:rPr>
          <w:rFonts w:ascii="Times New Roman" w:hAnsi="Times New Roman"/>
          <w:b/>
          <w:sz w:val="28"/>
          <w:szCs w:val="28"/>
          <w:shd w:val="clear" w:color="auto" w:fill="FFFFFF"/>
        </w:rPr>
        <w:t xml:space="preserve"> надзор в области промышленной безопасности</w:t>
      </w:r>
      <w:r>
        <w:rPr>
          <w:rFonts w:ascii="Times New Roman" w:hAnsi="Times New Roman"/>
          <w:b/>
          <w:sz w:val="28"/>
          <w:szCs w:val="28"/>
          <w:shd w:val="clear" w:color="auto" w:fill="FFFFFF"/>
        </w:rPr>
        <w:t xml:space="preserve"> </w:t>
      </w:r>
      <w:r w:rsidR="00677BD3" w:rsidRPr="002B4DBB">
        <w:rPr>
          <w:rFonts w:ascii="Times New Roman" w:hAnsi="Times New Roman"/>
          <w:b/>
          <w:color w:val="000000"/>
          <w:sz w:val="28"/>
          <w:szCs w:val="28"/>
          <w:shd w:val="clear" w:color="auto" w:fill="FFFFFF"/>
        </w:rPr>
        <w:t xml:space="preserve">за </w:t>
      </w:r>
      <w:r w:rsidR="003B40BA" w:rsidRPr="002B4DBB">
        <w:rPr>
          <w:rFonts w:ascii="Times New Roman" w:hAnsi="Times New Roman"/>
          <w:b/>
          <w:color w:val="000000"/>
          <w:sz w:val="28"/>
          <w:szCs w:val="28"/>
          <w:shd w:val="clear" w:color="auto" w:fill="FFFFFF"/>
          <w:lang w:val="en-US"/>
        </w:rPr>
        <w:t>I</w:t>
      </w:r>
      <w:r w:rsidR="003B40BA" w:rsidRPr="002B4DBB">
        <w:rPr>
          <w:rFonts w:ascii="Times New Roman" w:hAnsi="Times New Roman"/>
          <w:b/>
          <w:color w:val="000000"/>
          <w:sz w:val="28"/>
          <w:szCs w:val="28"/>
          <w:shd w:val="clear" w:color="auto" w:fill="FFFFFF"/>
        </w:rPr>
        <w:t xml:space="preserve"> полугодие</w:t>
      </w:r>
      <w:r w:rsidR="00677BD3" w:rsidRPr="002B4DBB">
        <w:rPr>
          <w:rFonts w:ascii="Times New Roman" w:hAnsi="Times New Roman"/>
          <w:b/>
          <w:color w:val="000000"/>
          <w:sz w:val="28"/>
          <w:szCs w:val="28"/>
          <w:shd w:val="clear" w:color="auto" w:fill="FFFFFF"/>
        </w:rPr>
        <w:t xml:space="preserve"> 2019 года</w:t>
      </w:r>
    </w:p>
    <w:p w:rsidR="00677BD3" w:rsidRPr="00234977" w:rsidRDefault="00677BD3" w:rsidP="002B4DBB">
      <w:pPr>
        <w:spacing w:after="0"/>
        <w:ind w:right="-2"/>
        <w:jc w:val="center"/>
        <w:rPr>
          <w:rFonts w:ascii="Times New Roman" w:hAnsi="Times New Roman"/>
          <w:bCs/>
          <w:color w:val="000000"/>
          <w:sz w:val="28"/>
          <w:szCs w:val="28"/>
          <w:lang w:eastAsia="ru-RU"/>
        </w:rPr>
      </w:pPr>
    </w:p>
    <w:p w:rsidR="00677BD3" w:rsidRPr="00234977" w:rsidRDefault="00677BD3" w:rsidP="00677BD3">
      <w:pPr>
        <w:pStyle w:val="3"/>
        <w:spacing w:before="0"/>
        <w:ind w:right="-2"/>
        <w:jc w:val="center"/>
        <w:rPr>
          <w:rFonts w:ascii="Times New Roman" w:hAnsi="Times New Roman"/>
          <w:sz w:val="28"/>
          <w:szCs w:val="28"/>
          <w:lang w:eastAsia="ru-RU"/>
        </w:rPr>
      </w:pPr>
      <w:r w:rsidRPr="00234977">
        <w:rPr>
          <w:rFonts w:ascii="Times New Roman" w:hAnsi="Times New Roman"/>
          <w:bCs w:val="0"/>
          <w:color w:val="000000"/>
          <w:sz w:val="28"/>
          <w:szCs w:val="28"/>
          <w:lang w:eastAsia="ru-RU"/>
        </w:rPr>
        <w:t>Общие положения</w:t>
      </w:r>
      <w:bookmarkEnd w:id="0"/>
    </w:p>
    <w:p w:rsidR="00677BD3" w:rsidRPr="00234977" w:rsidRDefault="00677BD3" w:rsidP="00677BD3">
      <w:pPr>
        <w:spacing w:after="0" w:line="360" w:lineRule="auto"/>
        <w:ind w:right="-2" w:firstLine="708"/>
        <w:contextualSpacing/>
        <w:jc w:val="both"/>
        <w:rPr>
          <w:rFonts w:ascii="Times New Roman" w:hAnsi="Times New Roman"/>
          <w:sz w:val="28"/>
          <w:szCs w:val="28"/>
        </w:rPr>
      </w:pPr>
      <w:r w:rsidRPr="00234977">
        <w:rPr>
          <w:rFonts w:ascii="Times New Roman" w:hAnsi="Times New Roman"/>
          <w:sz w:val="28"/>
          <w:szCs w:val="28"/>
        </w:rPr>
        <w:t xml:space="preserve">В соответствии с пунктом 2 постановления Правительства Российской Федерации от 15 ноября 2012 года № 1170 «Об утверждении Положения </w:t>
      </w:r>
      <w:r w:rsidRPr="00234977">
        <w:rPr>
          <w:rFonts w:ascii="Times New Roman" w:hAnsi="Times New Roman"/>
          <w:sz w:val="28"/>
          <w:szCs w:val="28"/>
        </w:rPr>
        <w:br/>
        <w:t xml:space="preserve">о федеральном государственном надзоре в области промышленной безопасности» Федеральная служба по экологическому, технологическому </w:t>
      </w:r>
      <w:r w:rsidRPr="00234977">
        <w:rPr>
          <w:rFonts w:ascii="Times New Roman" w:hAnsi="Times New Roman"/>
          <w:sz w:val="28"/>
          <w:szCs w:val="28"/>
        </w:rPr>
        <w:br/>
        <w:t xml:space="preserve">и атомному надзору (далее – Ростехнадзор) является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w:t>
      </w:r>
      <w:bookmarkStart w:id="2" w:name="OLE_LINK3"/>
      <w:bookmarkStart w:id="3" w:name="OLE_LINK2"/>
    </w:p>
    <w:bookmarkEnd w:id="2"/>
    <w:bookmarkEnd w:id="3"/>
    <w:p w:rsidR="00677BD3" w:rsidRPr="00234977" w:rsidRDefault="00677BD3" w:rsidP="00677BD3">
      <w:pPr>
        <w:spacing w:after="0" w:line="360" w:lineRule="auto"/>
        <w:ind w:firstLine="680"/>
        <w:jc w:val="both"/>
        <w:rPr>
          <w:rFonts w:ascii="Times New Roman" w:eastAsia="Times New Roman" w:hAnsi="Times New Roman"/>
          <w:sz w:val="28"/>
          <w:szCs w:val="28"/>
          <w:lang w:eastAsia="ru-RU"/>
        </w:rPr>
      </w:pPr>
      <w:proofErr w:type="gramStart"/>
      <w:r w:rsidRPr="00234977">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Центральном управлении </w:t>
      </w:r>
      <w:r w:rsidRPr="00234977">
        <w:rPr>
          <w:rFonts w:ascii="Times New Roman" w:hAnsi="Times New Roman"/>
          <w:sz w:val="28"/>
          <w:szCs w:val="28"/>
        </w:rPr>
        <w:t>Ростехнадзора</w:t>
      </w:r>
      <w:r w:rsidRPr="00234977">
        <w:rPr>
          <w:rFonts w:ascii="Times New Roman" w:eastAsia="Times New Roman" w:hAnsi="Times New Roman"/>
          <w:sz w:val="28"/>
          <w:szCs w:val="28"/>
          <w:lang w:eastAsia="ru-RU"/>
        </w:rPr>
        <w:t xml:space="preserve"> (далее – Управление) при осуществлении федерального государственного надзора </w:t>
      </w:r>
      <w:r w:rsidR="00551D9C">
        <w:rPr>
          <w:rFonts w:ascii="Times New Roman" w:eastAsia="Times New Roman" w:hAnsi="Times New Roman"/>
          <w:sz w:val="28"/>
          <w:szCs w:val="28"/>
          <w:lang w:eastAsia="ru-RU"/>
        </w:rPr>
        <w:br/>
      </w:r>
      <w:r w:rsidRPr="00234977">
        <w:rPr>
          <w:rFonts w:ascii="Times New Roman" w:eastAsia="Times New Roman" w:hAnsi="Times New Roman"/>
          <w:sz w:val="28"/>
          <w:szCs w:val="28"/>
          <w:lang w:eastAsia="ru-RU"/>
        </w:rPr>
        <w:t xml:space="preserve">в области промышленной безопасности </w:t>
      </w:r>
      <w:r w:rsidRPr="00551D9C">
        <w:rPr>
          <w:rFonts w:ascii="Times New Roman" w:eastAsia="Times New Roman" w:hAnsi="Times New Roman"/>
          <w:sz w:val="28"/>
          <w:szCs w:val="28"/>
          <w:lang w:eastAsia="ru-RU"/>
        </w:rPr>
        <w:t xml:space="preserve">за </w:t>
      </w:r>
      <w:r w:rsidRPr="00551D9C">
        <w:rPr>
          <w:rFonts w:ascii="Times New Roman" w:hAnsi="Times New Roman"/>
          <w:color w:val="000000"/>
          <w:sz w:val="28"/>
          <w:szCs w:val="28"/>
          <w:shd w:val="clear" w:color="auto" w:fill="FFFFFF"/>
          <w:lang w:val="en-US"/>
        </w:rPr>
        <w:t>I</w:t>
      </w:r>
      <w:r w:rsidRPr="00551D9C">
        <w:rPr>
          <w:rFonts w:ascii="Times New Roman" w:hAnsi="Times New Roman"/>
          <w:color w:val="000000"/>
          <w:sz w:val="28"/>
          <w:szCs w:val="28"/>
          <w:shd w:val="clear" w:color="auto" w:fill="FFFFFF"/>
        </w:rPr>
        <w:t xml:space="preserve"> </w:t>
      </w:r>
      <w:r w:rsidR="003B40BA" w:rsidRPr="00551D9C">
        <w:rPr>
          <w:rFonts w:ascii="Times New Roman" w:hAnsi="Times New Roman"/>
          <w:color w:val="000000"/>
          <w:sz w:val="28"/>
          <w:szCs w:val="28"/>
          <w:shd w:val="clear" w:color="auto" w:fill="FFFFFF"/>
        </w:rPr>
        <w:t>полугодие</w:t>
      </w:r>
      <w:r w:rsidRPr="00551D9C">
        <w:rPr>
          <w:rFonts w:ascii="Times New Roman" w:hAnsi="Times New Roman"/>
          <w:color w:val="000000"/>
          <w:sz w:val="28"/>
          <w:szCs w:val="28"/>
          <w:shd w:val="clear" w:color="auto" w:fill="FFFFFF"/>
        </w:rPr>
        <w:t xml:space="preserve"> 2019</w:t>
      </w:r>
      <w:r w:rsidRPr="00234977">
        <w:rPr>
          <w:rFonts w:ascii="Times New Roman" w:hAnsi="Times New Roman"/>
          <w:color w:val="000000"/>
          <w:sz w:val="28"/>
          <w:szCs w:val="28"/>
          <w:shd w:val="clear" w:color="auto" w:fill="FFFFFF"/>
        </w:rPr>
        <w:t xml:space="preserve"> года</w:t>
      </w:r>
      <w:r w:rsidRPr="00234977">
        <w:rPr>
          <w:rFonts w:ascii="Times New Roman" w:eastAsia="Times New Roman" w:hAnsi="Times New Roman"/>
          <w:sz w:val="28"/>
          <w:szCs w:val="28"/>
          <w:lang w:eastAsia="ru-RU"/>
        </w:rPr>
        <w:t xml:space="preserve"> сформирован в рамках подготовки проведения публичных мероприятий </w:t>
      </w:r>
      <w:r w:rsidR="00551D9C">
        <w:rPr>
          <w:rFonts w:ascii="Times New Roman" w:eastAsia="Times New Roman" w:hAnsi="Times New Roman"/>
          <w:sz w:val="28"/>
          <w:szCs w:val="28"/>
          <w:lang w:eastAsia="ru-RU"/>
        </w:rPr>
        <w:br/>
      </w:r>
      <w:r w:rsidRPr="00234977">
        <w:rPr>
          <w:rFonts w:ascii="Times New Roman" w:eastAsia="Times New Roman" w:hAnsi="Times New Roman"/>
          <w:sz w:val="28"/>
          <w:szCs w:val="28"/>
          <w:lang w:eastAsia="ru-RU"/>
        </w:rPr>
        <w:t xml:space="preserve">с подконтрольными субъектами </w:t>
      </w:r>
      <w:r w:rsidRPr="00551D9C">
        <w:rPr>
          <w:rFonts w:ascii="Times New Roman" w:eastAsia="Times New Roman" w:hAnsi="Times New Roman"/>
          <w:sz w:val="28"/>
          <w:szCs w:val="28"/>
          <w:lang w:eastAsia="ru-RU"/>
        </w:rPr>
        <w:t xml:space="preserve">в </w:t>
      </w:r>
      <w:r w:rsidRPr="00551D9C">
        <w:rPr>
          <w:rFonts w:ascii="Times New Roman" w:eastAsia="Times New Roman" w:hAnsi="Times New Roman"/>
          <w:sz w:val="28"/>
          <w:szCs w:val="28"/>
          <w:lang w:val="en-US" w:eastAsia="ru-RU"/>
        </w:rPr>
        <w:t>II</w:t>
      </w:r>
      <w:r w:rsidR="003B40BA" w:rsidRPr="00551D9C">
        <w:rPr>
          <w:rFonts w:ascii="Times New Roman" w:eastAsia="Times New Roman" w:hAnsi="Times New Roman"/>
          <w:sz w:val="28"/>
          <w:szCs w:val="28"/>
          <w:lang w:val="en-US" w:eastAsia="ru-RU"/>
        </w:rPr>
        <w:t>I</w:t>
      </w:r>
      <w:r w:rsidRPr="00551D9C">
        <w:rPr>
          <w:rFonts w:ascii="Times New Roman" w:eastAsia="Times New Roman" w:hAnsi="Times New Roman"/>
          <w:sz w:val="28"/>
          <w:szCs w:val="28"/>
          <w:lang w:eastAsia="ru-RU"/>
        </w:rPr>
        <w:t xml:space="preserve"> квартале 2019 года</w:t>
      </w:r>
      <w:r w:rsidRPr="00234977">
        <w:rPr>
          <w:rFonts w:ascii="Times New Roman" w:eastAsia="Times New Roman" w:hAnsi="Times New Roman"/>
          <w:sz w:val="28"/>
          <w:szCs w:val="28"/>
          <w:lang w:eastAsia="ru-RU"/>
        </w:rPr>
        <w:t xml:space="preserve"> во исполнение положений приоритетной программы «Реформа контрольной и надзорной деятельности» и в целях профилактики нарушений обязательных требований и</w:t>
      </w:r>
      <w:proofErr w:type="gramEnd"/>
      <w:r w:rsidRPr="00234977">
        <w:rPr>
          <w:rFonts w:ascii="Times New Roman" w:eastAsia="Times New Roman" w:hAnsi="Times New Roman"/>
          <w:sz w:val="28"/>
          <w:szCs w:val="28"/>
          <w:lang w:eastAsia="ru-RU"/>
        </w:rPr>
        <w:t xml:space="preserve"> </w:t>
      </w:r>
      <w:proofErr w:type="gramStart"/>
      <w:r w:rsidRPr="00234977">
        <w:rPr>
          <w:rFonts w:ascii="Times New Roman" w:eastAsia="Times New Roman" w:hAnsi="Times New Roman"/>
          <w:sz w:val="28"/>
          <w:szCs w:val="28"/>
          <w:lang w:eastAsia="ru-RU"/>
        </w:rPr>
        <w:t>основан</w:t>
      </w:r>
      <w:proofErr w:type="gramEnd"/>
      <w:r w:rsidRPr="00234977">
        <w:rPr>
          <w:rFonts w:ascii="Times New Roman" w:eastAsia="Times New Roman" w:hAnsi="Times New Roman"/>
          <w:sz w:val="28"/>
          <w:szCs w:val="28"/>
          <w:lang w:eastAsia="ru-RU"/>
        </w:rPr>
        <w:t xml:space="preserve"> на реализации положений:</w:t>
      </w:r>
    </w:p>
    <w:p w:rsidR="00677BD3" w:rsidRPr="00234977" w:rsidRDefault="00677BD3" w:rsidP="00677BD3">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BD3" w:rsidRPr="00234977" w:rsidRDefault="00677BD3" w:rsidP="00677BD3">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 xml:space="preserve">«Методических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утвержденных подкомиссией по совершенствованию контрольных (надзорных) и разрешительных функций </w:t>
      </w:r>
      <w:r w:rsidRPr="00234977">
        <w:rPr>
          <w:rFonts w:ascii="Times New Roman" w:eastAsia="Times New Roman" w:hAnsi="Times New Roman"/>
          <w:sz w:val="28"/>
          <w:szCs w:val="28"/>
          <w:lang w:eastAsia="ru-RU"/>
        </w:rPr>
        <w:lastRenderedPageBreak/>
        <w:t>федеральных органов исполнительной власти при Правительственной комиссии по проведению административной реформы, (протокол от 20 января 2017 года № 1);</w:t>
      </w:r>
    </w:p>
    <w:p w:rsidR="00677BD3" w:rsidRPr="00234977" w:rsidRDefault="00677BD3" w:rsidP="00677BD3">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 xml:space="preserve">приказа </w:t>
      </w:r>
      <w:r w:rsidRPr="00234977">
        <w:rPr>
          <w:rFonts w:ascii="Times New Roman" w:hAnsi="Times New Roman"/>
          <w:sz w:val="28"/>
          <w:szCs w:val="28"/>
        </w:rPr>
        <w:t>Ростехнадзора</w:t>
      </w:r>
      <w:r w:rsidRPr="00234977">
        <w:rPr>
          <w:rFonts w:ascii="Times New Roman" w:eastAsia="Times New Roman" w:hAnsi="Times New Roman"/>
          <w:sz w:val="28"/>
          <w:szCs w:val="28"/>
          <w:lang w:eastAsia="ru-RU"/>
        </w:rPr>
        <w:t xml:space="preserve"> от 26 декабря 2017 года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p>
    <w:p w:rsidR="00677BD3" w:rsidRPr="00234977" w:rsidRDefault="00677BD3" w:rsidP="00677BD3">
      <w:pPr>
        <w:spacing w:after="0" w:line="360" w:lineRule="auto"/>
        <w:ind w:firstLine="680"/>
        <w:jc w:val="both"/>
        <w:rPr>
          <w:rFonts w:ascii="Times New Roman" w:hAnsi="Times New Roman"/>
          <w:sz w:val="28"/>
          <w:szCs w:val="28"/>
        </w:rPr>
      </w:pPr>
      <w:r w:rsidRPr="00234977">
        <w:rPr>
          <w:rFonts w:ascii="Times New Roman" w:hAnsi="Times New Roman"/>
          <w:sz w:val="28"/>
          <w:szCs w:val="28"/>
        </w:rPr>
        <w:t>Цель мероприятия –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(далее – ОПО) и последствиях нарушений требований промышленной безопасности, а также  санкциях, применяемых к нарушителям.</w:t>
      </w:r>
    </w:p>
    <w:p w:rsidR="00677BD3" w:rsidRPr="00234977" w:rsidRDefault="00677BD3" w:rsidP="00677BD3">
      <w:pPr>
        <w:spacing w:after="0" w:line="360" w:lineRule="auto"/>
        <w:ind w:firstLine="686"/>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p w:rsidR="00677BD3" w:rsidRPr="00234977" w:rsidRDefault="00677BD3" w:rsidP="00677BD3">
      <w:pPr>
        <w:spacing w:after="0" w:line="360" w:lineRule="auto"/>
        <w:ind w:firstLine="720"/>
        <w:jc w:val="both"/>
        <w:rPr>
          <w:rFonts w:ascii="Times New Roman" w:hAnsi="Times New Roman"/>
          <w:sz w:val="28"/>
          <w:szCs w:val="28"/>
        </w:rPr>
      </w:pPr>
      <w:bookmarkStart w:id="4" w:name="_Toc480912874"/>
      <w:bookmarkStart w:id="5" w:name="_Toc480912875"/>
      <w:bookmarkStart w:id="6" w:name="_Toc480912873"/>
      <w:bookmarkEnd w:id="1"/>
      <w:r w:rsidRPr="00234977">
        <w:rPr>
          <w:rFonts w:ascii="Times New Roman" w:hAnsi="Times New Roman"/>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B8180E" w:rsidRDefault="00677BD3" w:rsidP="00677BD3">
      <w:pPr>
        <w:spacing w:after="0" w:line="360" w:lineRule="auto"/>
        <w:ind w:firstLine="720"/>
        <w:jc w:val="both"/>
        <w:rPr>
          <w:rFonts w:ascii="Times New Roman" w:hAnsi="Times New Roman"/>
          <w:sz w:val="28"/>
          <w:szCs w:val="28"/>
        </w:rPr>
      </w:pPr>
      <w:r w:rsidRPr="00234977">
        <w:rPr>
          <w:rFonts w:ascii="Times New Roman" w:hAnsi="Times New Roman"/>
          <w:sz w:val="28"/>
          <w:szCs w:val="28"/>
        </w:rPr>
        <w:t xml:space="preserve">За </w:t>
      </w:r>
      <w:r w:rsidR="003B40BA" w:rsidRPr="00551D9C">
        <w:rPr>
          <w:rFonts w:ascii="Times New Roman" w:hAnsi="Times New Roman"/>
          <w:sz w:val="28"/>
          <w:szCs w:val="28"/>
        </w:rPr>
        <w:t xml:space="preserve">первое полугодие </w:t>
      </w:r>
      <w:r w:rsidRPr="00551D9C">
        <w:rPr>
          <w:rFonts w:ascii="Times New Roman" w:hAnsi="Times New Roman"/>
          <w:sz w:val="28"/>
          <w:szCs w:val="28"/>
        </w:rPr>
        <w:t xml:space="preserve">2019 года </w:t>
      </w:r>
      <w:r w:rsidR="00B8180E">
        <w:rPr>
          <w:rFonts w:ascii="Times New Roman" w:hAnsi="Times New Roman"/>
          <w:sz w:val="28"/>
          <w:szCs w:val="28"/>
        </w:rPr>
        <w:t>п</w:t>
      </w:r>
      <w:r w:rsidR="00B8180E" w:rsidRPr="00234977">
        <w:rPr>
          <w:rFonts w:ascii="Times New Roman" w:hAnsi="Times New Roman"/>
          <w:sz w:val="28"/>
          <w:szCs w:val="28"/>
        </w:rPr>
        <w:t xml:space="preserve">о сравнению с аналогичным периодом 2018 года наблюдается </w:t>
      </w:r>
      <w:r w:rsidR="00B8180E">
        <w:rPr>
          <w:rFonts w:ascii="Times New Roman" w:hAnsi="Times New Roman"/>
          <w:sz w:val="28"/>
          <w:szCs w:val="28"/>
        </w:rPr>
        <w:t xml:space="preserve">значительный спад </w:t>
      </w:r>
      <w:r w:rsidR="00B8180E" w:rsidRPr="00F70687">
        <w:rPr>
          <w:rFonts w:ascii="Times New Roman" w:hAnsi="Times New Roman"/>
          <w:sz w:val="28"/>
          <w:szCs w:val="28"/>
        </w:rPr>
        <w:t>аварийности</w:t>
      </w:r>
      <w:r w:rsidR="00B8180E">
        <w:rPr>
          <w:rFonts w:ascii="Times New Roman" w:hAnsi="Times New Roman"/>
          <w:sz w:val="28"/>
          <w:szCs w:val="28"/>
        </w:rPr>
        <w:t xml:space="preserve"> (на 80 %). </w:t>
      </w:r>
      <w:r w:rsidR="00B8180E">
        <w:rPr>
          <w:rFonts w:ascii="Times New Roman" w:hAnsi="Times New Roman"/>
          <w:sz w:val="28"/>
          <w:szCs w:val="28"/>
        </w:rPr>
        <w:br/>
        <w:t>В отчетном периоде</w:t>
      </w:r>
      <w:r w:rsidR="00B8180E" w:rsidRPr="00551D9C">
        <w:rPr>
          <w:rFonts w:ascii="Times New Roman" w:hAnsi="Times New Roman"/>
          <w:sz w:val="28"/>
          <w:szCs w:val="28"/>
        </w:rPr>
        <w:t xml:space="preserve"> </w:t>
      </w:r>
      <w:r w:rsidRPr="00551D9C">
        <w:rPr>
          <w:rFonts w:ascii="Times New Roman" w:hAnsi="Times New Roman"/>
          <w:sz w:val="28"/>
          <w:szCs w:val="28"/>
        </w:rPr>
        <w:t>зарегистрирован</w:t>
      </w:r>
      <w:r w:rsidR="00B8180E">
        <w:rPr>
          <w:rFonts w:ascii="Times New Roman" w:hAnsi="Times New Roman"/>
          <w:sz w:val="28"/>
          <w:szCs w:val="28"/>
        </w:rPr>
        <w:t>о</w:t>
      </w:r>
      <w:r w:rsidRPr="00551D9C">
        <w:rPr>
          <w:rFonts w:ascii="Times New Roman" w:hAnsi="Times New Roman"/>
          <w:sz w:val="28"/>
          <w:szCs w:val="28"/>
        </w:rPr>
        <w:t xml:space="preserve"> </w:t>
      </w:r>
      <w:r w:rsidR="00F70687">
        <w:rPr>
          <w:rFonts w:ascii="Times New Roman" w:hAnsi="Times New Roman"/>
          <w:sz w:val="28"/>
          <w:szCs w:val="28"/>
        </w:rPr>
        <w:t>2</w:t>
      </w:r>
      <w:r w:rsidRPr="00551D9C">
        <w:rPr>
          <w:rFonts w:ascii="Times New Roman" w:hAnsi="Times New Roman"/>
          <w:sz w:val="28"/>
          <w:szCs w:val="28"/>
        </w:rPr>
        <w:t xml:space="preserve"> авари</w:t>
      </w:r>
      <w:r w:rsidR="00F70687">
        <w:rPr>
          <w:rFonts w:ascii="Times New Roman" w:hAnsi="Times New Roman"/>
          <w:sz w:val="28"/>
          <w:szCs w:val="28"/>
        </w:rPr>
        <w:t>и</w:t>
      </w:r>
      <w:r w:rsidR="00B8180E">
        <w:rPr>
          <w:rFonts w:ascii="Times New Roman" w:hAnsi="Times New Roman"/>
          <w:sz w:val="28"/>
          <w:szCs w:val="28"/>
        </w:rPr>
        <w:t xml:space="preserve"> -</w:t>
      </w:r>
      <w:r w:rsidRPr="00234977">
        <w:rPr>
          <w:rFonts w:ascii="Times New Roman" w:hAnsi="Times New Roman"/>
          <w:sz w:val="28"/>
          <w:szCs w:val="28"/>
        </w:rPr>
        <w:t xml:space="preserve"> на объектах магистрального трубопроводного транспорта</w:t>
      </w:r>
      <w:r w:rsidR="00F70687">
        <w:rPr>
          <w:rFonts w:ascii="Times New Roman" w:hAnsi="Times New Roman"/>
          <w:sz w:val="28"/>
          <w:szCs w:val="28"/>
        </w:rPr>
        <w:t xml:space="preserve"> (в Московской области) и на объектах котлонадзора (в Смоленской области)</w:t>
      </w:r>
      <w:r w:rsidRPr="00234977">
        <w:rPr>
          <w:rFonts w:ascii="Times New Roman" w:hAnsi="Times New Roman"/>
          <w:sz w:val="28"/>
          <w:szCs w:val="28"/>
        </w:rPr>
        <w:t xml:space="preserve">. </w:t>
      </w:r>
    </w:p>
    <w:p w:rsidR="00677BD3" w:rsidRPr="00B8180E" w:rsidRDefault="00B8180E" w:rsidP="00677BD3">
      <w:pPr>
        <w:spacing w:after="0" w:line="360" w:lineRule="auto"/>
        <w:ind w:firstLine="720"/>
        <w:jc w:val="both"/>
        <w:rPr>
          <w:rFonts w:ascii="Times New Roman" w:hAnsi="Times New Roman"/>
          <w:sz w:val="28"/>
          <w:szCs w:val="28"/>
        </w:rPr>
      </w:pPr>
      <w:r>
        <w:rPr>
          <w:rFonts w:ascii="Times New Roman" w:hAnsi="Times New Roman"/>
          <w:sz w:val="28"/>
          <w:szCs w:val="28"/>
        </w:rPr>
        <w:t>З</w:t>
      </w:r>
      <w:r w:rsidRPr="00234977">
        <w:rPr>
          <w:rFonts w:ascii="Times New Roman" w:hAnsi="Times New Roman"/>
          <w:sz w:val="28"/>
          <w:szCs w:val="28"/>
        </w:rPr>
        <w:t xml:space="preserve">а </w:t>
      </w:r>
      <w:r>
        <w:rPr>
          <w:rFonts w:ascii="Times New Roman" w:hAnsi="Times New Roman"/>
          <w:sz w:val="28"/>
          <w:szCs w:val="28"/>
        </w:rPr>
        <w:t>6</w:t>
      </w:r>
      <w:r w:rsidRPr="00234977">
        <w:rPr>
          <w:rFonts w:ascii="Times New Roman" w:hAnsi="Times New Roman"/>
          <w:sz w:val="28"/>
          <w:szCs w:val="28"/>
        </w:rPr>
        <w:t xml:space="preserve"> месяц</w:t>
      </w:r>
      <w:r>
        <w:rPr>
          <w:rFonts w:ascii="Times New Roman" w:hAnsi="Times New Roman"/>
          <w:sz w:val="28"/>
          <w:szCs w:val="28"/>
        </w:rPr>
        <w:t>ев</w:t>
      </w:r>
      <w:r w:rsidRPr="00234977">
        <w:rPr>
          <w:rFonts w:ascii="Times New Roman" w:hAnsi="Times New Roman"/>
          <w:sz w:val="28"/>
          <w:szCs w:val="28"/>
        </w:rPr>
        <w:t xml:space="preserve"> 2018 года в области промышленной безопасности </w:t>
      </w:r>
      <w:r>
        <w:rPr>
          <w:rFonts w:ascii="Times New Roman" w:hAnsi="Times New Roman"/>
          <w:sz w:val="28"/>
          <w:szCs w:val="28"/>
        </w:rPr>
        <w:t>зарегистрировано</w:t>
      </w:r>
      <w:r w:rsidRPr="00234977">
        <w:rPr>
          <w:rFonts w:ascii="Times New Roman" w:hAnsi="Times New Roman"/>
          <w:sz w:val="28"/>
          <w:szCs w:val="28"/>
        </w:rPr>
        <w:t xml:space="preserve"> </w:t>
      </w:r>
      <w:r>
        <w:rPr>
          <w:rFonts w:ascii="Times New Roman" w:hAnsi="Times New Roman"/>
          <w:sz w:val="28"/>
          <w:szCs w:val="28"/>
        </w:rPr>
        <w:t>10</w:t>
      </w:r>
      <w:r w:rsidRPr="00234977">
        <w:rPr>
          <w:rFonts w:ascii="Times New Roman" w:hAnsi="Times New Roman"/>
          <w:sz w:val="28"/>
          <w:szCs w:val="28"/>
        </w:rPr>
        <w:t xml:space="preserve"> аварий</w:t>
      </w:r>
      <w:r>
        <w:rPr>
          <w:rFonts w:ascii="Times New Roman" w:hAnsi="Times New Roman"/>
          <w:sz w:val="28"/>
          <w:szCs w:val="28"/>
        </w:rPr>
        <w:t xml:space="preserve">: </w:t>
      </w:r>
      <w:r w:rsidRPr="00B8180E">
        <w:rPr>
          <w:rFonts w:ascii="Times New Roman" w:hAnsi="Times New Roman"/>
          <w:sz w:val="28"/>
          <w:szCs w:val="28"/>
        </w:rPr>
        <w:t>5</w:t>
      </w:r>
      <w:r>
        <w:rPr>
          <w:rFonts w:ascii="Times New Roman" w:hAnsi="Times New Roman"/>
          <w:sz w:val="28"/>
          <w:szCs w:val="28"/>
        </w:rPr>
        <w:t xml:space="preserve"> -</w:t>
      </w:r>
      <w:r w:rsidRPr="00B8180E">
        <w:rPr>
          <w:rFonts w:ascii="Times New Roman" w:hAnsi="Times New Roman"/>
          <w:sz w:val="28"/>
          <w:szCs w:val="28"/>
        </w:rPr>
        <w:t xml:space="preserve"> в надзоре з</w:t>
      </w:r>
      <w:r w:rsidRPr="00B8180E">
        <w:rPr>
          <w:rFonts w:ascii="Times New Roman" w:eastAsia="Times New Roman" w:hAnsi="Times New Roman"/>
          <w:color w:val="000000"/>
          <w:sz w:val="28"/>
          <w:szCs w:val="28"/>
          <w:lang w:eastAsia="ru-RU"/>
        </w:rPr>
        <w:t>а подъемными сооружениями; 2 – в надзоре за объектами нефтехимической и нефтеперерабатывающей промышленности; 2 –</w:t>
      </w:r>
      <w:r>
        <w:rPr>
          <w:rFonts w:ascii="Times New Roman" w:eastAsia="Times New Roman" w:hAnsi="Times New Roman"/>
          <w:color w:val="000000"/>
          <w:sz w:val="28"/>
          <w:szCs w:val="28"/>
          <w:lang w:eastAsia="ru-RU"/>
        </w:rPr>
        <w:t xml:space="preserve"> </w:t>
      </w:r>
      <w:r w:rsidRPr="00B8180E">
        <w:rPr>
          <w:rFonts w:ascii="Times New Roman" w:eastAsia="Times New Roman" w:hAnsi="Times New Roman"/>
          <w:color w:val="000000"/>
          <w:sz w:val="28"/>
          <w:szCs w:val="28"/>
          <w:lang w:eastAsia="ru-RU"/>
        </w:rPr>
        <w:t>в надзоре за объектами газораспределения и газопотребления; 1 – на объектах котлонадзора.</w:t>
      </w:r>
    </w:p>
    <w:p w:rsidR="00677BD3" w:rsidRPr="000770A9" w:rsidRDefault="004A519F" w:rsidP="004A519F">
      <w:pPr>
        <w:spacing w:after="0" w:line="360" w:lineRule="auto"/>
        <w:ind w:firstLine="720"/>
        <w:jc w:val="both"/>
        <w:rPr>
          <w:rFonts w:ascii="Times New Roman" w:hAnsi="Times New Roman"/>
          <w:sz w:val="28"/>
          <w:szCs w:val="28"/>
        </w:rPr>
      </w:pPr>
      <w:r w:rsidRPr="000770A9">
        <w:rPr>
          <w:rFonts w:ascii="Times New Roman" w:hAnsi="Times New Roman"/>
          <w:sz w:val="28"/>
          <w:szCs w:val="28"/>
        </w:rPr>
        <w:lastRenderedPageBreak/>
        <w:t xml:space="preserve">В результате аварий несчастных случаев </w:t>
      </w:r>
      <w:r w:rsidR="000D2F05" w:rsidRPr="000770A9">
        <w:rPr>
          <w:rFonts w:ascii="Times New Roman" w:hAnsi="Times New Roman"/>
          <w:sz w:val="28"/>
          <w:szCs w:val="28"/>
        </w:rPr>
        <w:t xml:space="preserve">(пострадавших) </w:t>
      </w:r>
      <w:r w:rsidRPr="000770A9">
        <w:rPr>
          <w:rFonts w:ascii="Times New Roman" w:hAnsi="Times New Roman"/>
          <w:sz w:val="28"/>
          <w:szCs w:val="28"/>
        </w:rPr>
        <w:t xml:space="preserve">не зафиксировано. </w:t>
      </w:r>
    </w:p>
    <w:p w:rsidR="00677BD3" w:rsidRPr="000770A9" w:rsidRDefault="00677BD3" w:rsidP="00677BD3">
      <w:pPr>
        <w:spacing w:after="0" w:line="360" w:lineRule="auto"/>
        <w:ind w:firstLine="720"/>
        <w:jc w:val="both"/>
        <w:rPr>
          <w:rFonts w:ascii="Times New Roman" w:hAnsi="Times New Roman"/>
          <w:sz w:val="28"/>
          <w:szCs w:val="28"/>
        </w:rPr>
      </w:pPr>
      <w:r w:rsidRPr="000770A9">
        <w:rPr>
          <w:rFonts w:ascii="Times New Roman" w:hAnsi="Times New Roman"/>
          <w:sz w:val="28"/>
          <w:szCs w:val="28"/>
        </w:rPr>
        <w:t>В отчёт</w:t>
      </w:r>
      <w:r w:rsidR="004A519F" w:rsidRPr="000770A9">
        <w:rPr>
          <w:rFonts w:ascii="Times New Roman" w:hAnsi="Times New Roman"/>
          <w:sz w:val="28"/>
          <w:szCs w:val="28"/>
        </w:rPr>
        <w:t>ном периоде 2019 года произошел 1</w:t>
      </w:r>
      <w:r w:rsidRPr="000770A9">
        <w:rPr>
          <w:rFonts w:ascii="Times New Roman" w:hAnsi="Times New Roman"/>
          <w:sz w:val="28"/>
          <w:szCs w:val="28"/>
        </w:rPr>
        <w:t xml:space="preserve"> несчастны</w:t>
      </w:r>
      <w:r w:rsidR="004A519F" w:rsidRPr="000770A9">
        <w:rPr>
          <w:rFonts w:ascii="Times New Roman" w:hAnsi="Times New Roman"/>
          <w:sz w:val="28"/>
          <w:szCs w:val="28"/>
        </w:rPr>
        <w:t xml:space="preserve">й </w:t>
      </w:r>
      <w:r w:rsidR="000770A9" w:rsidRPr="000770A9">
        <w:rPr>
          <w:rFonts w:ascii="Times New Roman" w:hAnsi="Times New Roman"/>
          <w:sz w:val="28"/>
          <w:szCs w:val="28"/>
        </w:rPr>
        <w:t xml:space="preserve">случай со </w:t>
      </w:r>
      <w:r w:rsidR="004A519F" w:rsidRPr="000770A9">
        <w:rPr>
          <w:rFonts w:ascii="Times New Roman" w:hAnsi="Times New Roman"/>
          <w:sz w:val="28"/>
          <w:szCs w:val="28"/>
        </w:rPr>
        <w:t>см</w:t>
      </w:r>
      <w:r w:rsidR="00A905B5" w:rsidRPr="000770A9">
        <w:rPr>
          <w:rFonts w:ascii="Times New Roman" w:hAnsi="Times New Roman"/>
          <w:sz w:val="28"/>
          <w:szCs w:val="28"/>
        </w:rPr>
        <w:t>е</w:t>
      </w:r>
      <w:r w:rsidR="004A519F" w:rsidRPr="000770A9">
        <w:rPr>
          <w:rFonts w:ascii="Times New Roman" w:hAnsi="Times New Roman"/>
          <w:sz w:val="28"/>
          <w:szCs w:val="28"/>
        </w:rPr>
        <w:t>ртельны</w:t>
      </w:r>
      <w:r w:rsidR="000770A9" w:rsidRPr="000770A9">
        <w:rPr>
          <w:rFonts w:ascii="Times New Roman" w:hAnsi="Times New Roman"/>
          <w:sz w:val="28"/>
          <w:szCs w:val="28"/>
        </w:rPr>
        <w:t>м</w:t>
      </w:r>
      <w:r w:rsidR="004A519F" w:rsidRPr="000770A9">
        <w:rPr>
          <w:rFonts w:ascii="Times New Roman" w:hAnsi="Times New Roman"/>
          <w:sz w:val="28"/>
          <w:szCs w:val="28"/>
        </w:rPr>
        <w:t xml:space="preserve"> </w:t>
      </w:r>
      <w:r w:rsidR="000770A9" w:rsidRPr="000770A9">
        <w:rPr>
          <w:rFonts w:ascii="Times New Roman" w:hAnsi="Times New Roman"/>
          <w:sz w:val="28"/>
          <w:szCs w:val="28"/>
        </w:rPr>
        <w:t>исходом</w:t>
      </w:r>
      <w:r w:rsidR="00A905B5" w:rsidRPr="000770A9">
        <w:rPr>
          <w:rFonts w:ascii="Times New Roman" w:hAnsi="Times New Roman"/>
          <w:sz w:val="28"/>
          <w:szCs w:val="28"/>
        </w:rPr>
        <w:t>,</w:t>
      </w:r>
      <w:r w:rsidR="004A519F" w:rsidRPr="000770A9">
        <w:rPr>
          <w:rFonts w:ascii="Times New Roman" w:hAnsi="Times New Roman"/>
          <w:sz w:val="28"/>
          <w:szCs w:val="28"/>
        </w:rPr>
        <w:t xml:space="preserve"> </w:t>
      </w:r>
      <w:r w:rsidR="00A905B5" w:rsidRPr="000770A9">
        <w:rPr>
          <w:rFonts w:ascii="Times New Roman" w:hAnsi="Times New Roman"/>
          <w:sz w:val="28"/>
          <w:szCs w:val="28"/>
        </w:rPr>
        <w:t>произошедший</w:t>
      </w:r>
      <w:r w:rsidRPr="000770A9">
        <w:rPr>
          <w:rFonts w:ascii="Times New Roman" w:hAnsi="Times New Roman"/>
          <w:sz w:val="28"/>
          <w:szCs w:val="28"/>
        </w:rPr>
        <w:t xml:space="preserve"> в надзоре за подъемными сооружениями</w:t>
      </w:r>
      <w:r w:rsidR="004A519F" w:rsidRPr="000770A9">
        <w:rPr>
          <w:rFonts w:ascii="Times New Roman" w:hAnsi="Times New Roman"/>
          <w:sz w:val="28"/>
          <w:szCs w:val="28"/>
        </w:rPr>
        <w:t xml:space="preserve"> </w:t>
      </w:r>
      <w:r w:rsidR="000770A9" w:rsidRPr="000770A9">
        <w:rPr>
          <w:rFonts w:ascii="Times New Roman" w:hAnsi="Times New Roman"/>
          <w:sz w:val="28"/>
          <w:szCs w:val="28"/>
        </w:rPr>
        <w:t xml:space="preserve">на территории </w:t>
      </w:r>
      <w:r w:rsidR="004A519F" w:rsidRPr="000770A9">
        <w:rPr>
          <w:rFonts w:ascii="Times New Roman" w:hAnsi="Times New Roman"/>
          <w:sz w:val="28"/>
          <w:szCs w:val="28"/>
        </w:rPr>
        <w:t>Московск</w:t>
      </w:r>
      <w:r w:rsidR="000770A9" w:rsidRPr="000770A9">
        <w:rPr>
          <w:rFonts w:ascii="Times New Roman" w:hAnsi="Times New Roman"/>
          <w:sz w:val="28"/>
          <w:szCs w:val="28"/>
        </w:rPr>
        <w:t>ой</w:t>
      </w:r>
      <w:r w:rsidR="004A519F" w:rsidRPr="000770A9">
        <w:rPr>
          <w:rFonts w:ascii="Times New Roman" w:hAnsi="Times New Roman"/>
          <w:sz w:val="28"/>
          <w:szCs w:val="28"/>
        </w:rPr>
        <w:t xml:space="preserve"> обл</w:t>
      </w:r>
      <w:r w:rsidR="000770A9" w:rsidRPr="000770A9">
        <w:rPr>
          <w:rFonts w:ascii="Times New Roman" w:hAnsi="Times New Roman"/>
          <w:sz w:val="28"/>
          <w:szCs w:val="28"/>
        </w:rPr>
        <w:t>асти</w:t>
      </w:r>
      <w:r w:rsidR="00A905B5" w:rsidRPr="000770A9">
        <w:rPr>
          <w:rFonts w:ascii="Times New Roman" w:hAnsi="Times New Roman"/>
          <w:sz w:val="28"/>
          <w:szCs w:val="28"/>
        </w:rPr>
        <w:t xml:space="preserve">. В </w:t>
      </w:r>
      <w:r w:rsidR="00A905B5" w:rsidRPr="000770A9">
        <w:rPr>
          <w:rFonts w:ascii="Times New Roman" w:hAnsi="Times New Roman"/>
          <w:sz w:val="28"/>
          <w:szCs w:val="28"/>
          <w:lang w:val="en-US"/>
        </w:rPr>
        <w:t>I</w:t>
      </w:r>
      <w:r w:rsidR="00A905B5" w:rsidRPr="000770A9">
        <w:rPr>
          <w:rFonts w:ascii="Times New Roman" w:hAnsi="Times New Roman"/>
          <w:sz w:val="28"/>
          <w:szCs w:val="28"/>
        </w:rPr>
        <w:t xml:space="preserve"> полугодии 2018 года</w:t>
      </w:r>
      <w:r w:rsidRPr="000770A9">
        <w:rPr>
          <w:rFonts w:ascii="Times New Roman" w:hAnsi="Times New Roman"/>
          <w:sz w:val="28"/>
          <w:szCs w:val="28"/>
        </w:rPr>
        <w:t xml:space="preserve"> </w:t>
      </w:r>
      <w:r w:rsidR="00790661" w:rsidRPr="000770A9">
        <w:rPr>
          <w:rFonts w:ascii="Times New Roman" w:hAnsi="Times New Roman"/>
          <w:sz w:val="28"/>
          <w:szCs w:val="28"/>
        </w:rPr>
        <w:t>в результат</w:t>
      </w:r>
      <w:r w:rsidR="00ED1FC2" w:rsidRPr="000770A9">
        <w:rPr>
          <w:rFonts w:ascii="Times New Roman" w:hAnsi="Times New Roman"/>
          <w:sz w:val="28"/>
          <w:szCs w:val="28"/>
        </w:rPr>
        <w:t>е</w:t>
      </w:r>
      <w:r w:rsidR="00790661" w:rsidRPr="000770A9">
        <w:rPr>
          <w:rFonts w:ascii="Times New Roman" w:hAnsi="Times New Roman"/>
          <w:sz w:val="28"/>
          <w:szCs w:val="28"/>
        </w:rPr>
        <w:t xml:space="preserve"> аварий и несчастных случаев </w:t>
      </w:r>
      <w:r w:rsidRPr="000770A9">
        <w:rPr>
          <w:rFonts w:ascii="Times New Roman" w:hAnsi="Times New Roman"/>
          <w:sz w:val="28"/>
          <w:szCs w:val="28"/>
        </w:rPr>
        <w:t xml:space="preserve">пострадало </w:t>
      </w:r>
      <w:r w:rsidR="000770A9" w:rsidRPr="000770A9">
        <w:rPr>
          <w:rFonts w:ascii="Times New Roman" w:hAnsi="Times New Roman"/>
          <w:sz w:val="28"/>
          <w:szCs w:val="28"/>
        </w:rPr>
        <w:t>9 человек</w:t>
      </w:r>
      <w:r w:rsidRPr="000770A9">
        <w:rPr>
          <w:rFonts w:ascii="Times New Roman" w:hAnsi="Times New Roman"/>
          <w:sz w:val="28"/>
          <w:szCs w:val="28"/>
        </w:rPr>
        <w:t xml:space="preserve">: </w:t>
      </w:r>
      <w:r w:rsidR="000770A9" w:rsidRPr="000770A9">
        <w:rPr>
          <w:rFonts w:ascii="Times New Roman" w:hAnsi="Times New Roman"/>
          <w:sz w:val="28"/>
          <w:szCs w:val="28"/>
        </w:rPr>
        <w:t>4</w:t>
      </w:r>
      <w:r w:rsidRPr="000770A9">
        <w:rPr>
          <w:rFonts w:ascii="Times New Roman" w:hAnsi="Times New Roman"/>
          <w:sz w:val="28"/>
          <w:szCs w:val="28"/>
        </w:rPr>
        <w:t xml:space="preserve"> со смертельным исходом и </w:t>
      </w:r>
      <w:r w:rsidR="00790661" w:rsidRPr="000770A9">
        <w:rPr>
          <w:rFonts w:ascii="Times New Roman" w:hAnsi="Times New Roman"/>
          <w:sz w:val="28"/>
          <w:szCs w:val="28"/>
        </w:rPr>
        <w:t>5</w:t>
      </w:r>
      <w:r w:rsidRPr="000770A9">
        <w:rPr>
          <w:rFonts w:ascii="Times New Roman" w:hAnsi="Times New Roman"/>
          <w:sz w:val="28"/>
          <w:szCs w:val="28"/>
        </w:rPr>
        <w:t xml:space="preserve"> с тяжелыми последствиями.  </w:t>
      </w:r>
    </w:p>
    <w:bookmarkEnd w:id="4"/>
    <w:bookmarkEnd w:id="5"/>
    <w:bookmarkEnd w:id="6"/>
    <w:p w:rsidR="00677BD3" w:rsidRPr="00745547" w:rsidRDefault="00677BD3" w:rsidP="00745547">
      <w:pPr>
        <w:tabs>
          <w:tab w:val="left" w:pos="993"/>
        </w:tabs>
        <w:spacing w:after="0" w:line="360" w:lineRule="auto"/>
        <w:ind w:firstLine="709"/>
        <w:jc w:val="both"/>
        <w:rPr>
          <w:rFonts w:ascii="Times New Roman" w:hAnsi="Times New Roman"/>
          <w:sz w:val="28"/>
          <w:szCs w:val="28"/>
        </w:rPr>
      </w:pPr>
      <w:r w:rsidRPr="00234977">
        <w:rPr>
          <w:rFonts w:ascii="Times New Roman" w:hAnsi="Times New Roman"/>
          <w:color w:val="000000"/>
          <w:sz w:val="28"/>
          <w:szCs w:val="28"/>
          <w:lang w:eastAsia="ru-RU"/>
        </w:rPr>
        <w:t xml:space="preserve">Основные показатели контрольно-надзорной деятельности в области промышленной безопасности в </w:t>
      </w:r>
      <w:r w:rsidR="00C21CCD" w:rsidRPr="00234977">
        <w:rPr>
          <w:rFonts w:ascii="Times New Roman" w:hAnsi="Times New Roman"/>
          <w:color w:val="000000"/>
          <w:sz w:val="28"/>
          <w:szCs w:val="28"/>
          <w:lang w:val="en-US" w:eastAsia="ru-RU"/>
        </w:rPr>
        <w:t>I</w:t>
      </w:r>
      <w:r w:rsidR="00C21CCD" w:rsidRPr="00234977">
        <w:rPr>
          <w:rFonts w:ascii="Times New Roman" w:hAnsi="Times New Roman"/>
          <w:color w:val="000000"/>
          <w:sz w:val="28"/>
          <w:szCs w:val="28"/>
          <w:lang w:eastAsia="ru-RU"/>
        </w:rPr>
        <w:t xml:space="preserve"> </w:t>
      </w:r>
      <w:r w:rsidR="00184A55">
        <w:rPr>
          <w:rFonts w:ascii="Times New Roman" w:hAnsi="Times New Roman"/>
          <w:color w:val="000000"/>
          <w:sz w:val="28"/>
          <w:szCs w:val="28"/>
          <w:lang w:eastAsia="ru-RU"/>
        </w:rPr>
        <w:t>полугодии</w:t>
      </w:r>
      <w:r w:rsidR="00C21CCD" w:rsidRPr="00234977">
        <w:rPr>
          <w:rFonts w:ascii="Times New Roman" w:hAnsi="Times New Roman"/>
          <w:color w:val="000000"/>
          <w:sz w:val="28"/>
          <w:szCs w:val="28"/>
          <w:lang w:eastAsia="ru-RU"/>
        </w:rPr>
        <w:t xml:space="preserve"> 2019 года в </w:t>
      </w:r>
      <w:r w:rsidRPr="00234977">
        <w:rPr>
          <w:rFonts w:ascii="Times New Roman" w:hAnsi="Times New Roman"/>
          <w:color w:val="000000"/>
          <w:sz w:val="28"/>
          <w:szCs w:val="28"/>
          <w:lang w:eastAsia="ru-RU"/>
        </w:rPr>
        <w:t xml:space="preserve">сравнении </w:t>
      </w:r>
      <w:r w:rsidR="00C21CCD" w:rsidRPr="00234977">
        <w:rPr>
          <w:rFonts w:ascii="Times New Roman" w:hAnsi="Times New Roman"/>
          <w:color w:val="000000"/>
          <w:sz w:val="28"/>
          <w:szCs w:val="28"/>
          <w:lang w:eastAsia="ru-RU"/>
        </w:rPr>
        <w:br/>
      </w:r>
      <w:r w:rsidRPr="00234977">
        <w:rPr>
          <w:rFonts w:ascii="Times New Roman" w:hAnsi="Times New Roman"/>
          <w:color w:val="000000"/>
          <w:sz w:val="28"/>
          <w:szCs w:val="28"/>
          <w:lang w:eastAsia="ru-RU"/>
        </w:rPr>
        <w:t xml:space="preserve">с </w:t>
      </w:r>
      <w:r w:rsidRPr="00234977">
        <w:rPr>
          <w:rFonts w:ascii="Times New Roman" w:hAnsi="Times New Roman"/>
          <w:color w:val="000000"/>
          <w:sz w:val="28"/>
          <w:szCs w:val="28"/>
          <w:lang w:val="en-US" w:eastAsia="ru-RU"/>
        </w:rPr>
        <w:t>I</w:t>
      </w:r>
      <w:r w:rsidRPr="00234977">
        <w:rPr>
          <w:rFonts w:ascii="Times New Roman" w:hAnsi="Times New Roman"/>
          <w:color w:val="000000"/>
          <w:sz w:val="28"/>
          <w:szCs w:val="28"/>
          <w:lang w:eastAsia="ru-RU"/>
        </w:rPr>
        <w:t xml:space="preserve"> </w:t>
      </w:r>
      <w:r w:rsidR="00184A55">
        <w:rPr>
          <w:rFonts w:ascii="Times New Roman" w:hAnsi="Times New Roman"/>
          <w:color w:val="000000"/>
          <w:sz w:val="28"/>
          <w:szCs w:val="28"/>
          <w:lang w:eastAsia="ru-RU"/>
        </w:rPr>
        <w:t xml:space="preserve">полугодием </w:t>
      </w:r>
      <w:r w:rsidRPr="00234977">
        <w:rPr>
          <w:rFonts w:ascii="Times New Roman" w:hAnsi="Times New Roman"/>
          <w:color w:val="000000"/>
          <w:sz w:val="28"/>
          <w:szCs w:val="28"/>
          <w:lang w:eastAsia="ru-RU"/>
        </w:rPr>
        <w:t xml:space="preserve">2018 года </w:t>
      </w:r>
      <w:r w:rsidR="00C21CCD" w:rsidRPr="00234977">
        <w:rPr>
          <w:rFonts w:ascii="Times New Roman" w:hAnsi="Times New Roman"/>
          <w:color w:val="000000"/>
          <w:sz w:val="28"/>
          <w:szCs w:val="28"/>
          <w:lang w:eastAsia="ru-RU"/>
        </w:rPr>
        <w:t>приведены в таблице.</w:t>
      </w:r>
    </w:p>
    <w:tbl>
      <w:tblPr>
        <w:tblW w:w="9647" w:type="dxa"/>
        <w:tblInd w:w="93" w:type="dxa"/>
        <w:tblLook w:val="04A0" w:firstRow="1" w:lastRow="0" w:firstColumn="1" w:lastColumn="0" w:noHBand="0" w:noVBand="1"/>
      </w:tblPr>
      <w:tblGrid>
        <w:gridCol w:w="880"/>
        <w:gridCol w:w="3388"/>
        <w:gridCol w:w="1701"/>
        <w:gridCol w:w="1701"/>
        <w:gridCol w:w="580"/>
        <w:gridCol w:w="837"/>
        <w:gridCol w:w="560"/>
      </w:tblGrid>
      <w:tr w:rsidR="00037F6D" w:rsidRPr="00037F6D" w:rsidTr="00037F6D">
        <w:trPr>
          <w:trHeight w:val="300"/>
        </w:trPr>
        <w:tc>
          <w:tcPr>
            <w:tcW w:w="880" w:type="dxa"/>
            <w:tcBorders>
              <w:top w:val="nil"/>
              <w:left w:val="nil"/>
              <w:bottom w:val="nil"/>
              <w:right w:val="nil"/>
            </w:tcBorders>
            <w:shd w:val="clear" w:color="auto" w:fill="auto"/>
            <w:noWrap/>
            <w:vAlign w:val="bottom"/>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p>
        </w:tc>
        <w:tc>
          <w:tcPr>
            <w:tcW w:w="6790" w:type="dxa"/>
            <w:gridSpan w:val="3"/>
            <w:tcBorders>
              <w:top w:val="nil"/>
              <w:left w:val="nil"/>
              <w:bottom w:val="nil"/>
              <w:right w:val="nil"/>
            </w:tcBorders>
            <w:shd w:val="clear" w:color="auto" w:fill="auto"/>
            <w:noWrap/>
            <w:vAlign w:val="bottom"/>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nil"/>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560" w:type="dxa"/>
            <w:tcBorders>
              <w:top w:val="nil"/>
              <w:left w:val="nil"/>
              <w:bottom w:val="nil"/>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r>
      <w:tr w:rsidR="00037F6D" w:rsidRPr="00037F6D" w:rsidTr="00037F6D">
        <w:trPr>
          <w:trHeight w:val="11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b/>
                <w:bCs/>
                <w:color w:val="000000"/>
                <w:sz w:val="24"/>
                <w:szCs w:val="24"/>
                <w:lang w:eastAsia="ru-RU"/>
              </w:rPr>
            </w:pPr>
            <w:r w:rsidRPr="00037F6D">
              <w:rPr>
                <w:rFonts w:ascii="Times New Roman" w:eastAsia="Times New Roman" w:hAnsi="Times New Roman"/>
                <w:b/>
                <w:bCs/>
                <w:color w:val="000000"/>
                <w:sz w:val="24"/>
                <w:szCs w:val="24"/>
                <w:lang w:eastAsia="ru-RU"/>
              </w:rPr>
              <w:t xml:space="preserve">№ </w:t>
            </w:r>
            <w:proofErr w:type="gramStart"/>
            <w:r w:rsidRPr="00037F6D">
              <w:rPr>
                <w:rFonts w:ascii="Times New Roman" w:eastAsia="Times New Roman" w:hAnsi="Times New Roman"/>
                <w:b/>
                <w:bCs/>
                <w:color w:val="000000"/>
                <w:sz w:val="24"/>
                <w:szCs w:val="24"/>
                <w:lang w:eastAsia="ru-RU"/>
              </w:rPr>
              <w:t>п</w:t>
            </w:r>
            <w:proofErr w:type="gramEnd"/>
            <w:r w:rsidRPr="00037F6D">
              <w:rPr>
                <w:rFonts w:ascii="Times New Roman" w:eastAsia="Times New Roman" w:hAnsi="Times New Roman"/>
                <w:b/>
                <w:bCs/>
                <w:color w:val="000000"/>
                <w:sz w:val="24"/>
                <w:szCs w:val="24"/>
                <w:lang w:eastAsia="ru-RU"/>
              </w:rPr>
              <w:t>/п</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b/>
                <w:bCs/>
                <w:color w:val="000000"/>
                <w:sz w:val="24"/>
                <w:szCs w:val="24"/>
                <w:lang w:eastAsia="ru-RU"/>
              </w:rPr>
            </w:pPr>
            <w:r w:rsidRPr="00037F6D">
              <w:rPr>
                <w:rFonts w:ascii="Times New Roman" w:eastAsia="Times New Roman" w:hAnsi="Times New Roman"/>
                <w:b/>
                <w:bCs/>
                <w:color w:val="000000"/>
                <w:sz w:val="24"/>
                <w:szCs w:val="24"/>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b/>
                <w:bCs/>
                <w:color w:val="000000"/>
                <w:sz w:val="24"/>
                <w:szCs w:val="24"/>
                <w:lang w:eastAsia="ru-RU"/>
              </w:rPr>
            </w:pPr>
            <w:r w:rsidRPr="00037F6D">
              <w:rPr>
                <w:rFonts w:ascii="Times New Roman" w:eastAsia="Times New Roman" w:hAnsi="Times New Roman"/>
                <w:b/>
                <w:bCs/>
                <w:color w:val="000000"/>
                <w:sz w:val="24"/>
                <w:szCs w:val="24"/>
                <w:lang w:eastAsia="ru-RU"/>
              </w:rPr>
              <w:t xml:space="preserve"> 6 месяцев 2018 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b/>
                <w:bCs/>
                <w:color w:val="000000"/>
                <w:sz w:val="24"/>
                <w:szCs w:val="24"/>
                <w:lang w:eastAsia="ru-RU"/>
              </w:rPr>
            </w:pPr>
            <w:r w:rsidRPr="00037F6D">
              <w:rPr>
                <w:rFonts w:ascii="Times New Roman" w:eastAsia="Times New Roman" w:hAnsi="Times New Roman"/>
                <w:b/>
                <w:bCs/>
                <w:color w:val="000000"/>
                <w:sz w:val="24"/>
                <w:szCs w:val="24"/>
                <w:lang w:eastAsia="ru-RU"/>
              </w:rPr>
              <w:t xml:space="preserve">   6 месяцев 2019 г.</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b/>
                <w:bCs/>
                <w:color w:val="000000"/>
                <w:sz w:val="24"/>
                <w:szCs w:val="24"/>
                <w:lang w:eastAsia="ru-RU"/>
              </w:rPr>
            </w:pPr>
            <w:r w:rsidRPr="00037F6D">
              <w:rPr>
                <w:rFonts w:ascii="Times New Roman" w:eastAsia="Times New Roman" w:hAnsi="Times New Roman"/>
                <w:b/>
                <w:bCs/>
                <w:color w:val="000000"/>
                <w:sz w:val="24"/>
                <w:szCs w:val="24"/>
                <w:lang w:eastAsia="ru-RU"/>
              </w:rPr>
              <w:t>Рост - спад</w:t>
            </w:r>
          </w:p>
        </w:tc>
      </w:tr>
      <w:tr w:rsidR="00037F6D" w:rsidRPr="00037F6D" w:rsidTr="00037F6D">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Общее количество проверок</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3 850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2 759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-28</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1.1.</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плановых</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314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321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1.2.</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внеплановых:</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3 439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2 395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-30</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1.3.</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постоянный надзор</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97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43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-56</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12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Общее количество проверок, по </w:t>
            </w:r>
            <w:proofErr w:type="gramStart"/>
            <w:r w:rsidRPr="00037F6D">
              <w:rPr>
                <w:rFonts w:ascii="Times New Roman" w:eastAsia="Times New Roman" w:hAnsi="Times New Roman"/>
                <w:color w:val="000000"/>
                <w:sz w:val="24"/>
                <w:szCs w:val="24"/>
                <w:lang w:eastAsia="ru-RU"/>
              </w:rPr>
              <w:t>итогам</w:t>
            </w:r>
            <w:proofErr w:type="gramEnd"/>
            <w:r w:rsidRPr="00037F6D">
              <w:rPr>
                <w:rFonts w:ascii="Times New Roman" w:eastAsia="Times New Roman" w:hAnsi="Times New Roman"/>
                <w:color w:val="000000"/>
                <w:sz w:val="24"/>
                <w:szCs w:val="24"/>
                <w:lang w:eastAsia="ru-RU"/>
              </w:rPr>
              <w:t xml:space="preserve"> проведения которых выявлены правонарушения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773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715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-8</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39059A">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3.</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Выявлено правонарушений</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9 508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7 631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-20</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39059A">
        <w:trPr>
          <w:trHeight w:val="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Общее количество административных наказаний</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1 077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1 093   </w:t>
            </w:r>
          </w:p>
        </w:tc>
        <w:tc>
          <w:tcPr>
            <w:tcW w:w="580" w:type="dxa"/>
            <w:tcBorders>
              <w:top w:val="single" w:sz="4" w:space="0" w:color="auto"/>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39059A">
        <w:trPr>
          <w:trHeight w:val="7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4.1.</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Общее количество административных штрафов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1 037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1 074   </w:t>
            </w:r>
          </w:p>
        </w:tc>
        <w:tc>
          <w:tcPr>
            <w:tcW w:w="580" w:type="dxa"/>
            <w:tcBorders>
              <w:top w:val="single" w:sz="4" w:space="0" w:color="auto"/>
              <w:left w:val="single" w:sz="4" w:space="0" w:color="auto"/>
              <w:bottom w:val="single" w:sz="4" w:space="0" w:color="auto"/>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bottom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w:t>
            </w:r>
          </w:p>
        </w:tc>
        <w:tc>
          <w:tcPr>
            <w:tcW w:w="560" w:type="dxa"/>
            <w:tcBorders>
              <w:top w:val="single" w:sz="4" w:space="0" w:color="auto"/>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39059A">
        <w:trPr>
          <w:trHeight w:val="7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4.2.</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Административное приостановление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13</w:t>
            </w:r>
          </w:p>
        </w:tc>
        <w:tc>
          <w:tcPr>
            <w:tcW w:w="580" w:type="dxa"/>
            <w:tcBorders>
              <w:top w:val="single" w:sz="4" w:space="0" w:color="auto"/>
              <w:left w:val="single" w:sz="4" w:space="0" w:color="auto"/>
              <w:bottom w:val="single" w:sz="4" w:space="0" w:color="auto"/>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bottom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-50</w:t>
            </w:r>
          </w:p>
        </w:tc>
        <w:tc>
          <w:tcPr>
            <w:tcW w:w="560" w:type="dxa"/>
            <w:tcBorders>
              <w:top w:val="single" w:sz="4" w:space="0" w:color="auto"/>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39059A">
        <w:trPr>
          <w:trHeight w:val="5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4.3.</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Предупреждения</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w:t>
            </w:r>
          </w:p>
        </w:tc>
        <w:tc>
          <w:tcPr>
            <w:tcW w:w="580" w:type="dxa"/>
            <w:tcBorders>
              <w:top w:val="single" w:sz="4" w:space="0" w:color="auto"/>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-71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5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4.4.</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Дисквалификация</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в 2 раза</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w:t>
            </w:r>
          </w:p>
        </w:tc>
      </w:tr>
      <w:tr w:rsidR="00037F6D" w:rsidRPr="00037F6D" w:rsidTr="00037F6D">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5.</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Общая сумма наложенных административных штрафов (тыс. рублей)</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111 004   </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140 454   </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27</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15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lastRenderedPageBreak/>
              <w:t>6.</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Общая сумма уплаченных (взысканных) административных штрафов (тыс.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72 028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 xml:space="preserve">            76 343   </w:t>
            </w:r>
          </w:p>
        </w:tc>
        <w:tc>
          <w:tcPr>
            <w:tcW w:w="580" w:type="dxa"/>
            <w:tcBorders>
              <w:top w:val="single" w:sz="4" w:space="0" w:color="auto"/>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57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7.</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Аварийность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2</w:t>
            </w:r>
          </w:p>
        </w:tc>
        <w:tc>
          <w:tcPr>
            <w:tcW w:w="580" w:type="dxa"/>
            <w:tcBorders>
              <w:top w:val="single" w:sz="4" w:space="0" w:color="auto"/>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single" w:sz="4" w:space="0" w:color="auto"/>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-80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750"/>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8.</w:t>
            </w: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Количество пострадавших, всего:</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-89</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375"/>
        </w:trPr>
        <w:tc>
          <w:tcPr>
            <w:tcW w:w="880" w:type="dxa"/>
            <w:vMerge/>
            <w:tcBorders>
              <w:top w:val="nil"/>
              <w:left w:val="single" w:sz="4" w:space="0" w:color="auto"/>
              <w:bottom w:val="single" w:sz="4" w:space="0" w:color="auto"/>
              <w:right w:val="single" w:sz="4" w:space="0" w:color="auto"/>
            </w:tcBorders>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со смертельным исходом/</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-75</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r w:rsidR="00037F6D" w:rsidRPr="00037F6D" w:rsidTr="00037F6D">
        <w:trPr>
          <w:trHeight w:val="375"/>
        </w:trPr>
        <w:tc>
          <w:tcPr>
            <w:tcW w:w="880" w:type="dxa"/>
            <w:vMerge/>
            <w:tcBorders>
              <w:top w:val="nil"/>
              <w:left w:val="single" w:sz="4" w:space="0" w:color="auto"/>
              <w:bottom w:val="single" w:sz="4" w:space="0" w:color="auto"/>
              <w:right w:val="single" w:sz="4" w:space="0" w:color="auto"/>
            </w:tcBorders>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p>
        </w:tc>
        <w:tc>
          <w:tcPr>
            <w:tcW w:w="3388"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с тяжелым исходом</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037F6D" w:rsidRPr="00037F6D" w:rsidRDefault="00037F6D" w:rsidP="00037F6D">
            <w:pPr>
              <w:spacing w:after="0" w:line="240" w:lineRule="auto"/>
              <w:jc w:val="right"/>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0</w:t>
            </w:r>
          </w:p>
        </w:tc>
        <w:tc>
          <w:tcPr>
            <w:tcW w:w="580" w:type="dxa"/>
            <w:tcBorders>
              <w:top w:val="nil"/>
              <w:left w:val="nil"/>
              <w:bottom w:val="single" w:sz="4" w:space="0" w:color="auto"/>
              <w:right w:val="nil"/>
            </w:tcBorders>
            <w:shd w:val="clear" w:color="auto" w:fill="auto"/>
            <w:noWrap/>
            <w:vAlign w:val="center"/>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p>
        </w:tc>
        <w:tc>
          <w:tcPr>
            <w:tcW w:w="837" w:type="dxa"/>
            <w:tcBorders>
              <w:top w:val="nil"/>
              <w:left w:val="nil"/>
              <w:bottom w:val="single" w:sz="4" w:space="0" w:color="auto"/>
              <w:right w:val="nil"/>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-100</w:t>
            </w:r>
          </w:p>
        </w:tc>
        <w:tc>
          <w:tcPr>
            <w:tcW w:w="560" w:type="dxa"/>
            <w:tcBorders>
              <w:top w:val="nil"/>
              <w:left w:val="nil"/>
              <w:bottom w:val="single" w:sz="4" w:space="0" w:color="auto"/>
              <w:right w:val="single" w:sz="4" w:space="0" w:color="auto"/>
            </w:tcBorders>
            <w:shd w:val="clear" w:color="auto" w:fill="auto"/>
            <w:noWrap/>
            <w:vAlign w:val="center"/>
            <w:hideMark/>
          </w:tcPr>
          <w:p w:rsidR="00037F6D" w:rsidRPr="00037F6D" w:rsidRDefault="00037F6D" w:rsidP="00037F6D">
            <w:pPr>
              <w:spacing w:after="0" w:line="240" w:lineRule="auto"/>
              <w:jc w:val="center"/>
              <w:rPr>
                <w:rFonts w:ascii="Times New Roman" w:eastAsia="Times New Roman" w:hAnsi="Times New Roman"/>
                <w:color w:val="000000"/>
                <w:sz w:val="24"/>
                <w:szCs w:val="24"/>
                <w:lang w:eastAsia="ru-RU"/>
              </w:rPr>
            </w:pPr>
            <w:r w:rsidRPr="00037F6D">
              <w:rPr>
                <w:rFonts w:ascii="Times New Roman" w:eastAsia="Times New Roman" w:hAnsi="Times New Roman"/>
                <w:color w:val="000000"/>
                <w:sz w:val="24"/>
                <w:szCs w:val="24"/>
                <w:lang w:eastAsia="ru-RU"/>
              </w:rPr>
              <w:t>%</w:t>
            </w:r>
          </w:p>
        </w:tc>
      </w:tr>
    </w:tbl>
    <w:p w:rsidR="0093450F" w:rsidRDefault="0093450F" w:rsidP="008A283A">
      <w:pPr>
        <w:spacing w:after="0" w:line="360" w:lineRule="auto"/>
        <w:ind w:firstLine="709"/>
        <w:jc w:val="both"/>
        <w:rPr>
          <w:rFonts w:ascii="Times New Roman" w:hAnsi="Times New Roman"/>
          <w:sz w:val="28"/>
          <w:szCs w:val="28"/>
        </w:rPr>
      </w:pPr>
    </w:p>
    <w:p w:rsidR="008A283A" w:rsidRPr="00234977" w:rsidRDefault="008A283A" w:rsidP="008A283A">
      <w:pPr>
        <w:spacing w:after="0" w:line="360" w:lineRule="auto"/>
        <w:ind w:firstLine="709"/>
        <w:jc w:val="both"/>
        <w:rPr>
          <w:rFonts w:ascii="Times New Roman" w:hAnsi="Times New Roman"/>
          <w:sz w:val="28"/>
          <w:szCs w:val="28"/>
        </w:rPr>
      </w:pPr>
      <w:r w:rsidRPr="00234977">
        <w:rPr>
          <w:rFonts w:ascii="Times New Roman" w:hAnsi="Times New Roman"/>
          <w:sz w:val="28"/>
          <w:szCs w:val="28"/>
        </w:rPr>
        <w:t>Основные характерные нарушения, выявляемые при проведении проверок в области промышленной безопасности следующие:</w:t>
      </w:r>
    </w:p>
    <w:p w:rsidR="008A283A" w:rsidRPr="00234977" w:rsidRDefault="008A283A" w:rsidP="008A283A">
      <w:pPr>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отсутствие аттестации в области промышленной безопасности руководителей и специалистов; </w:t>
      </w:r>
    </w:p>
    <w:p w:rsidR="008A283A" w:rsidRPr="00234977" w:rsidRDefault="008A283A" w:rsidP="008A283A">
      <w:pPr>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неудовлетворительное ведение и оформление эксплуатационной документации, также после проведения ремонтов и испытаний оборудования; </w:t>
      </w:r>
    </w:p>
    <w:p w:rsidR="008A283A" w:rsidRPr="00234977" w:rsidRDefault="008A283A" w:rsidP="008A283A">
      <w:pPr>
        <w:spacing w:after="0" w:line="360" w:lineRule="auto"/>
        <w:ind w:firstLine="709"/>
        <w:jc w:val="both"/>
        <w:rPr>
          <w:rFonts w:ascii="Times New Roman" w:hAnsi="Times New Roman"/>
          <w:sz w:val="28"/>
          <w:szCs w:val="28"/>
        </w:rPr>
      </w:pPr>
      <w:r w:rsidRPr="00234977">
        <w:rPr>
          <w:rFonts w:ascii="Times New Roman" w:hAnsi="Times New Roman"/>
          <w:sz w:val="28"/>
          <w:szCs w:val="28"/>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A283A" w:rsidRPr="00234977" w:rsidRDefault="008A283A" w:rsidP="008A283A">
      <w:pPr>
        <w:tabs>
          <w:tab w:val="left" w:pos="1134"/>
        </w:tabs>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неудовлетворительная организация и осуществление производственного </w:t>
      </w:r>
      <w:proofErr w:type="gramStart"/>
      <w:r w:rsidRPr="00234977">
        <w:rPr>
          <w:rFonts w:ascii="Times New Roman" w:hAnsi="Times New Roman"/>
          <w:sz w:val="28"/>
          <w:szCs w:val="28"/>
        </w:rPr>
        <w:t>контроля за</w:t>
      </w:r>
      <w:proofErr w:type="gramEnd"/>
      <w:r w:rsidRPr="00234977">
        <w:rPr>
          <w:rFonts w:ascii="Times New Roman" w:hAnsi="Times New Roman"/>
          <w:sz w:val="28"/>
          <w:szCs w:val="28"/>
        </w:rPr>
        <w:t xml:space="preserve"> соблюдением требований промышленной безопасности на опасных производственных объектах;</w:t>
      </w:r>
    </w:p>
    <w:p w:rsidR="008A283A" w:rsidRPr="00234977" w:rsidRDefault="008A283A" w:rsidP="008A283A">
      <w:pPr>
        <w:spacing w:after="0" w:line="360" w:lineRule="auto"/>
        <w:ind w:firstLine="709"/>
        <w:jc w:val="both"/>
        <w:rPr>
          <w:rFonts w:ascii="Times New Roman" w:hAnsi="Times New Roman"/>
          <w:sz w:val="28"/>
          <w:szCs w:val="28"/>
        </w:rPr>
      </w:pPr>
      <w:r w:rsidRPr="00234977">
        <w:rPr>
          <w:rFonts w:ascii="Times New Roman" w:hAnsi="Times New Roman"/>
          <w:sz w:val="28"/>
          <w:szCs w:val="28"/>
        </w:rPr>
        <w:t>несвоевременное проведение экспертизы промышленной безопасности технических устройств, а также их эксплуатация при отклонении от регламентированных параметров при ведении технологических процессов.</w:t>
      </w:r>
    </w:p>
    <w:p w:rsidR="001A3865" w:rsidRDefault="001A3865" w:rsidP="001C1F67">
      <w:pPr>
        <w:pStyle w:val="3"/>
        <w:spacing w:before="0" w:line="240" w:lineRule="auto"/>
        <w:jc w:val="center"/>
        <w:rPr>
          <w:rFonts w:ascii="Times New Roman" w:hAnsi="Times New Roman"/>
          <w:bCs w:val="0"/>
          <w:color w:val="000000"/>
          <w:sz w:val="28"/>
          <w:szCs w:val="28"/>
          <w:lang w:eastAsia="ru-RU"/>
        </w:rPr>
      </w:pPr>
    </w:p>
    <w:p w:rsidR="00677BD3" w:rsidRPr="00234977" w:rsidRDefault="00677BD3" w:rsidP="001C1F67">
      <w:pPr>
        <w:pStyle w:val="3"/>
        <w:spacing w:before="0" w:line="240" w:lineRule="auto"/>
        <w:jc w:val="center"/>
        <w:rPr>
          <w:rFonts w:ascii="Times New Roman" w:hAnsi="Times New Roman"/>
          <w:bCs w:val="0"/>
          <w:color w:val="000000"/>
          <w:sz w:val="28"/>
          <w:szCs w:val="28"/>
          <w:lang w:eastAsia="ru-RU"/>
        </w:rPr>
      </w:pPr>
      <w:r w:rsidRPr="00234977">
        <w:rPr>
          <w:rFonts w:ascii="Times New Roman" w:hAnsi="Times New Roman"/>
          <w:bCs w:val="0"/>
          <w:color w:val="000000"/>
          <w:sz w:val="28"/>
          <w:szCs w:val="28"/>
          <w:lang w:eastAsia="ru-RU"/>
        </w:rPr>
        <w:t xml:space="preserve">Горнорудная и нерудная промышленность, </w:t>
      </w:r>
    </w:p>
    <w:p w:rsidR="00677BD3" w:rsidRPr="00234977" w:rsidRDefault="00677BD3" w:rsidP="001C1F67">
      <w:pPr>
        <w:pStyle w:val="3"/>
        <w:spacing w:before="0" w:line="240" w:lineRule="auto"/>
        <w:jc w:val="center"/>
        <w:rPr>
          <w:rFonts w:ascii="Times New Roman" w:hAnsi="Times New Roman"/>
          <w:bCs w:val="0"/>
          <w:color w:val="000000"/>
          <w:sz w:val="28"/>
          <w:szCs w:val="28"/>
          <w:lang w:eastAsia="ru-RU"/>
        </w:rPr>
      </w:pPr>
      <w:r w:rsidRPr="00234977">
        <w:rPr>
          <w:rFonts w:ascii="Times New Roman" w:hAnsi="Times New Roman"/>
          <w:bCs w:val="0"/>
          <w:color w:val="000000"/>
          <w:sz w:val="28"/>
          <w:szCs w:val="28"/>
          <w:lang w:eastAsia="ru-RU"/>
        </w:rPr>
        <w:t>объекты подземного строительства</w:t>
      </w:r>
      <w:r w:rsidR="00860169">
        <w:rPr>
          <w:rFonts w:ascii="Times New Roman" w:hAnsi="Times New Roman"/>
          <w:bCs w:val="0"/>
          <w:color w:val="000000"/>
          <w:sz w:val="28"/>
          <w:szCs w:val="28"/>
          <w:lang w:eastAsia="ru-RU"/>
        </w:rPr>
        <w:t xml:space="preserve"> </w:t>
      </w:r>
    </w:p>
    <w:p w:rsidR="005C7B10" w:rsidRDefault="005C7B10" w:rsidP="002973F0">
      <w:pPr>
        <w:tabs>
          <w:tab w:val="left" w:pos="8378"/>
        </w:tabs>
        <w:autoSpaceDE w:val="0"/>
        <w:autoSpaceDN w:val="0"/>
        <w:adjustRightInd w:val="0"/>
        <w:spacing w:after="0" w:line="360" w:lineRule="auto"/>
        <w:ind w:right="-5" w:firstLine="720"/>
        <w:jc w:val="both"/>
        <w:rPr>
          <w:rFonts w:ascii="Times New Roman" w:hAnsi="Times New Roman"/>
          <w:sz w:val="28"/>
          <w:szCs w:val="28"/>
        </w:rPr>
      </w:pPr>
    </w:p>
    <w:p w:rsidR="002973F0" w:rsidRPr="00234977" w:rsidRDefault="00677BD3" w:rsidP="002973F0">
      <w:pPr>
        <w:tabs>
          <w:tab w:val="left" w:pos="8378"/>
        </w:tabs>
        <w:autoSpaceDE w:val="0"/>
        <w:autoSpaceDN w:val="0"/>
        <w:adjustRightInd w:val="0"/>
        <w:spacing w:after="0" w:line="360" w:lineRule="auto"/>
        <w:ind w:right="-5" w:firstLine="720"/>
        <w:jc w:val="both"/>
        <w:rPr>
          <w:rFonts w:ascii="Times New Roman" w:hAnsi="Times New Roman"/>
          <w:bCs/>
          <w:sz w:val="28"/>
          <w:szCs w:val="28"/>
        </w:rPr>
      </w:pPr>
      <w:r w:rsidRPr="002660FD">
        <w:rPr>
          <w:rFonts w:ascii="Times New Roman" w:hAnsi="Times New Roman"/>
          <w:sz w:val="28"/>
          <w:szCs w:val="28"/>
        </w:rPr>
        <w:t xml:space="preserve">Под надзором Управления находится </w:t>
      </w:r>
      <w:r w:rsidR="00684B1B" w:rsidRPr="002660FD">
        <w:rPr>
          <w:rFonts w:ascii="Times New Roman" w:hAnsi="Times New Roman"/>
          <w:sz w:val="28"/>
          <w:szCs w:val="28"/>
        </w:rPr>
        <w:t>28</w:t>
      </w:r>
      <w:r w:rsidRPr="002660FD">
        <w:rPr>
          <w:rFonts w:ascii="Times New Roman" w:hAnsi="Times New Roman"/>
          <w:sz w:val="28"/>
          <w:szCs w:val="28"/>
        </w:rPr>
        <w:t xml:space="preserve"> поднадзорных организаций (юридических лиц), эксплуатирующих </w:t>
      </w:r>
      <w:r w:rsidR="00F26AA9" w:rsidRPr="002660FD">
        <w:rPr>
          <w:rFonts w:ascii="Times New Roman" w:hAnsi="Times New Roman"/>
          <w:sz w:val="28"/>
          <w:szCs w:val="28"/>
        </w:rPr>
        <w:t xml:space="preserve">48 </w:t>
      </w:r>
      <w:r w:rsidRPr="002660FD">
        <w:rPr>
          <w:rFonts w:ascii="Times New Roman" w:hAnsi="Times New Roman"/>
          <w:sz w:val="28"/>
          <w:szCs w:val="28"/>
        </w:rPr>
        <w:t>опасных производственных о</w:t>
      </w:r>
      <w:r w:rsidRPr="002660FD">
        <w:rPr>
          <w:rFonts w:ascii="Times New Roman" w:hAnsi="Times New Roman"/>
          <w:bCs/>
          <w:sz w:val="28"/>
          <w:szCs w:val="28"/>
        </w:rPr>
        <w:t>бъектов</w:t>
      </w:r>
      <w:r w:rsidR="002973F0" w:rsidRPr="002660FD">
        <w:rPr>
          <w:rFonts w:ascii="Times New Roman" w:hAnsi="Times New Roman"/>
          <w:bCs/>
          <w:sz w:val="28"/>
          <w:szCs w:val="28"/>
        </w:rPr>
        <w:t>.</w:t>
      </w:r>
    </w:p>
    <w:p w:rsidR="002973F0" w:rsidRPr="00234977" w:rsidRDefault="00677BD3" w:rsidP="002973F0">
      <w:pPr>
        <w:widowControl w:val="0"/>
        <w:tabs>
          <w:tab w:val="left" w:pos="8378"/>
        </w:tabs>
        <w:autoSpaceDE w:val="0"/>
        <w:autoSpaceDN w:val="0"/>
        <w:adjustRightInd w:val="0"/>
        <w:spacing w:after="0" w:line="360" w:lineRule="auto"/>
        <w:ind w:right="-6" w:firstLine="720"/>
        <w:jc w:val="both"/>
        <w:rPr>
          <w:rFonts w:ascii="Times New Roman" w:hAnsi="Times New Roman"/>
          <w:sz w:val="28"/>
          <w:szCs w:val="28"/>
        </w:rPr>
      </w:pPr>
      <w:r w:rsidRPr="002660FD">
        <w:rPr>
          <w:rFonts w:ascii="Times New Roman" w:hAnsi="Times New Roman"/>
          <w:sz w:val="28"/>
          <w:szCs w:val="28"/>
        </w:rPr>
        <w:lastRenderedPageBreak/>
        <w:t xml:space="preserve">В </w:t>
      </w:r>
      <w:r w:rsidR="00CF1F9A" w:rsidRPr="002660FD">
        <w:rPr>
          <w:rFonts w:ascii="Times New Roman" w:hAnsi="Times New Roman"/>
          <w:sz w:val="28"/>
          <w:szCs w:val="28"/>
          <w:lang w:val="en-US"/>
        </w:rPr>
        <w:t>I</w:t>
      </w:r>
      <w:r w:rsidR="00CF1F9A" w:rsidRPr="002660FD">
        <w:rPr>
          <w:rFonts w:ascii="Times New Roman" w:hAnsi="Times New Roman"/>
          <w:sz w:val="28"/>
          <w:szCs w:val="28"/>
        </w:rPr>
        <w:t xml:space="preserve"> </w:t>
      </w:r>
      <w:r w:rsidR="009C3473" w:rsidRPr="002660FD">
        <w:rPr>
          <w:rFonts w:ascii="Times New Roman" w:hAnsi="Times New Roman"/>
          <w:sz w:val="28"/>
          <w:szCs w:val="28"/>
        </w:rPr>
        <w:t>полугодии</w:t>
      </w:r>
      <w:r w:rsidR="00CF1F9A" w:rsidRPr="002660FD">
        <w:rPr>
          <w:rFonts w:ascii="Times New Roman" w:hAnsi="Times New Roman"/>
          <w:sz w:val="28"/>
          <w:szCs w:val="28"/>
        </w:rPr>
        <w:t xml:space="preserve"> </w:t>
      </w:r>
      <w:r w:rsidRPr="002660FD">
        <w:rPr>
          <w:rFonts w:ascii="Times New Roman" w:hAnsi="Times New Roman"/>
          <w:sz w:val="28"/>
          <w:szCs w:val="28"/>
        </w:rPr>
        <w:t>201</w:t>
      </w:r>
      <w:r w:rsidR="00CF1F9A" w:rsidRPr="002660FD">
        <w:rPr>
          <w:rFonts w:ascii="Times New Roman" w:hAnsi="Times New Roman"/>
          <w:sz w:val="28"/>
          <w:szCs w:val="28"/>
        </w:rPr>
        <w:t>9</w:t>
      </w:r>
      <w:r w:rsidRPr="002660FD">
        <w:rPr>
          <w:rFonts w:ascii="Times New Roman" w:hAnsi="Times New Roman"/>
          <w:sz w:val="28"/>
          <w:szCs w:val="28"/>
        </w:rPr>
        <w:t xml:space="preserve"> год</w:t>
      </w:r>
      <w:r w:rsidR="00CF1F9A" w:rsidRPr="002660FD">
        <w:rPr>
          <w:rFonts w:ascii="Times New Roman" w:hAnsi="Times New Roman"/>
          <w:sz w:val="28"/>
          <w:szCs w:val="28"/>
        </w:rPr>
        <w:t>а</w:t>
      </w:r>
      <w:r w:rsidRPr="002660FD">
        <w:rPr>
          <w:rFonts w:ascii="Times New Roman" w:hAnsi="Times New Roman"/>
          <w:sz w:val="28"/>
          <w:szCs w:val="28"/>
        </w:rPr>
        <w:t xml:space="preserve"> в отношении юридических лиц </w:t>
      </w:r>
      <w:r w:rsidR="002660FD">
        <w:rPr>
          <w:rFonts w:ascii="Times New Roman" w:hAnsi="Times New Roman"/>
          <w:sz w:val="28"/>
          <w:szCs w:val="28"/>
        </w:rPr>
        <w:br/>
      </w:r>
      <w:r w:rsidRPr="002660FD">
        <w:rPr>
          <w:rFonts w:ascii="Times New Roman" w:hAnsi="Times New Roman"/>
          <w:sz w:val="28"/>
          <w:szCs w:val="28"/>
        </w:rPr>
        <w:t>и индивидуальных предпринимателей Управлением проведено</w:t>
      </w:r>
      <w:r w:rsidR="00EB6D53" w:rsidRPr="002660FD">
        <w:rPr>
          <w:rFonts w:ascii="Times New Roman" w:hAnsi="Times New Roman"/>
          <w:sz w:val="28"/>
          <w:szCs w:val="28"/>
        </w:rPr>
        <w:t xml:space="preserve"> </w:t>
      </w:r>
      <w:r w:rsidR="00F26AA9" w:rsidRPr="002660FD">
        <w:rPr>
          <w:rFonts w:ascii="Times New Roman" w:hAnsi="Times New Roman"/>
          <w:sz w:val="28"/>
          <w:szCs w:val="28"/>
        </w:rPr>
        <w:t>5</w:t>
      </w:r>
      <w:r w:rsidR="00EB6D53" w:rsidRPr="002660FD">
        <w:rPr>
          <w:rFonts w:ascii="Times New Roman" w:hAnsi="Times New Roman"/>
          <w:sz w:val="28"/>
          <w:szCs w:val="28"/>
        </w:rPr>
        <w:t xml:space="preserve"> проверок, </w:t>
      </w:r>
      <w:r w:rsidR="002660FD">
        <w:rPr>
          <w:rFonts w:ascii="Times New Roman" w:hAnsi="Times New Roman"/>
          <w:sz w:val="28"/>
          <w:szCs w:val="28"/>
        </w:rPr>
        <w:br/>
      </w:r>
      <w:r w:rsidR="00EB6D53" w:rsidRPr="002660FD">
        <w:rPr>
          <w:rFonts w:ascii="Times New Roman" w:hAnsi="Times New Roman"/>
          <w:sz w:val="28"/>
          <w:szCs w:val="28"/>
        </w:rPr>
        <w:t>в том числе:</w:t>
      </w:r>
      <w:r w:rsidRPr="002660FD">
        <w:rPr>
          <w:rFonts w:ascii="Times New Roman" w:hAnsi="Times New Roman"/>
          <w:sz w:val="28"/>
          <w:szCs w:val="28"/>
        </w:rPr>
        <w:t xml:space="preserve"> </w:t>
      </w:r>
      <w:r w:rsidR="00EB6D53" w:rsidRPr="002660FD">
        <w:rPr>
          <w:rFonts w:ascii="Times New Roman" w:hAnsi="Times New Roman"/>
          <w:sz w:val="28"/>
          <w:szCs w:val="28"/>
        </w:rPr>
        <w:t xml:space="preserve">3 плановых и </w:t>
      </w:r>
      <w:r w:rsidR="0063689A" w:rsidRPr="002660FD">
        <w:rPr>
          <w:rFonts w:ascii="Times New Roman" w:hAnsi="Times New Roman"/>
          <w:sz w:val="28"/>
          <w:szCs w:val="28"/>
        </w:rPr>
        <w:t>2</w:t>
      </w:r>
      <w:r w:rsidR="00EB6D53" w:rsidRPr="002660FD">
        <w:rPr>
          <w:rFonts w:ascii="Times New Roman" w:hAnsi="Times New Roman"/>
          <w:sz w:val="28"/>
          <w:szCs w:val="28"/>
        </w:rPr>
        <w:t xml:space="preserve"> внеплановых проверок</w:t>
      </w:r>
      <w:r w:rsidR="001C46AB" w:rsidRPr="002660FD">
        <w:rPr>
          <w:rFonts w:ascii="Times New Roman" w:hAnsi="Times New Roman"/>
          <w:sz w:val="28"/>
          <w:szCs w:val="28"/>
        </w:rPr>
        <w:t>, по результатам</w:t>
      </w:r>
      <w:r w:rsidR="0063689A" w:rsidRPr="002660FD">
        <w:rPr>
          <w:rFonts w:ascii="Times New Roman" w:hAnsi="Times New Roman"/>
          <w:sz w:val="28"/>
          <w:szCs w:val="28"/>
        </w:rPr>
        <w:t xml:space="preserve"> которых</w:t>
      </w:r>
      <w:r w:rsidR="002973F0" w:rsidRPr="002660FD">
        <w:rPr>
          <w:rFonts w:ascii="Times New Roman" w:hAnsi="Times New Roman"/>
          <w:sz w:val="28"/>
          <w:szCs w:val="28"/>
        </w:rPr>
        <w:t xml:space="preserve"> выявлено </w:t>
      </w:r>
      <w:r w:rsidR="00F26AA9" w:rsidRPr="002660FD">
        <w:rPr>
          <w:rFonts w:ascii="Times New Roman" w:hAnsi="Times New Roman"/>
          <w:sz w:val="28"/>
          <w:szCs w:val="28"/>
        </w:rPr>
        <w:t xml:space="preserve">21 </w:t>
      </w:r>
      <w:r w:rsidR="002973F0" w:rsidRPr="002660FD">
        <w:rPr>
          <w:rFonts w:ascii="Times New Roman" w:hAnsi="Times New Roman"/>
          <w:sz w:val="28"/>
          <w:szCs w:val="28"/>
        </w:rPr>
        <w:t>нарушени</w:t>
      </w:r>
      <w:r w:rsidR="00F26AA9" w:rsidRPr="002660FD">
        <w:rPr>
          <w:rFonts w:ascii="Times New Roman" w:hAnsi="Times New Roman"/>
          <w:sz w:val="28"/>
          <w:szCs w:val="28"/>
        </w:rPr>
        <w:t>е</w:t>
      </w:r>
      <w:r w:rsidR="002973F0" w:rsidRPr="002660FD">
        <w:rPr>
          <w:rFonts w:ascii="Times New Roman" w:hAnsi="Times New Roman"/>
          <w:sz w:val="28"/>
          <w:szCs w:val="28"/>
        </w:rPr>
        <w:t xml:space="preserve"> норм и правил. </w:t>
      </w:r>
      <w:r w:rsidR="002660FD">
        <w:rPr>
          <w:rFonts w:ascii="Times New Roman" w:hAnsi="Times New Roman"/>
          <w:sz w:val="28"/>
          <w:szCs w:val="28"/>
        </w:rPr>
        <w:t>Н</w:t>
      </w:r>
      <w:r w:rsidR="002660FD" w:rsidRPr="002660FD">
        <w:rPr>
          <w:rFonts w:ascii="Times New Roman" w:hAnsi="Times New Roman"/>
          <w:sz w:val="28"/>
          <w:szCs w:val="28"/>
        </w:rPr>
        <w:t xml:space="preserve">а должностных лиц и юридических лиц </w:t>
      </w:r>
      <w:r w:rsidR="002660FD">
        <w:rPr>
          <w:rFonts w:ascii="Times New Roman" w:hAnsi="Times New Roman"/>
          <w:sz w:val="28"/>
          <w:szCs w:val="28"/>
        </w:rPr>
        <w:t>н</w:t>
      </w:r>
      <w:r w:rsidR="002973F0" w:rsidRPr="002660FD">
        <w:rPr>
          <w:rFonts w:ascii="Times New Roman" w:hAnsi="Times New Roman"/>
          <w:sz w:val="28"/>
          <w:szCs w:val="28"/>
        </w:rPr>
        <w:t xml:space="preserve">аложено </w:t>
      </w:r>
      <w:r w:rsidR="00F26AA9" w:rsidRPr="002660FD">
        <w:rPr>
          <w:rFonts w:ascii="Times New Roman" w:hAnsi="Times New Roman"/>
          <w:sz w:val="28"/>
          <w:szCs w:val="28"/>
        </w:rPr>
        <w:t xml:space="preserve">17 </w:t>
      </w:r>
      <w:r w:rsidR="002973F0" w:rsidRPr="002660FD">
        <w:rPr>
          <w:rFonts w:ascii="Times New Roman" w:hAnsi="Times New Roman"/>
          <w:sz w:val="28"/>
          <w:szCs w:val="28"/>
        </w:rPr>
        <w:t>административных</w:t>
      </w:r>
      <w:r w:rsidR="005A7E44" w:rsidRPr="002660FD">
        <w:rPr>
          <w:rFonts w:ascii="Times New Roman" w:hAnsi="Times New Roman"/>
          <w:sz w:val="28"/>
          <w:szCs w:val="28"/>
        </w:rPr>
        <w:t xml:space="preserve"> </w:t>
      </w:r>
      <w:r w:rsidR="002660FD" w:rsidRPr="002660FD">
        <w:rPr>
          <w:rFonts w:ascii="Times New Roman" w:hAnsi="Times New Roman"/>
          <w:sz w:val="28"/>
          <w:szCs w:val="28"/>
        </w:rPr>
        <w:t>наказаний</w:t>
      </w:r>
      <w:r w:rsidR="0015557E" w:rsidRPr="002660FD">
        <w:rPr>
          <w:rFonts w:ascii="Times New Roman" w:hAnsi="Times New Roman"/>
          <w:sz w:val="28"/>
          <w:szCs w:val="28"/>
        </w:rPr>
        <w:t xml:space="preserve"> в виде штрафов на сумму </w:t>
      </w:r>
      <w:r w:rsidR="00F26AA9" w:rsidRPr="002660FD">
        <w:rPr>
          <w:rFonts w:ascii="Times New Roman" w:hAnsi="Times New Roman"/>
          <w:sz w:val="28"/>
          <w:szCs w:val="28"/>
        </w:rPr>
        <w:t xml:space="preserve">1690 </w:t>
      </w:r>
      <w:r w:rsidR="0015557E" w:rsidRPr="002660FD">
        <w:rPr>
          <w:rFonts w:ascii="Times New Roman" w:hAnsi="Times New Roman"/>
          <w:sz w:val="28"/>
          <w:szCs w:val="28"/>
        </w:rPr>
        <w:t>тыс. рублей</w:t>
      </w:r>
      <w:r w:rsidR="0063689A" w:rsidRPr="002660FD">
        <w:rPr>
          <w:rFonts w:ascii="Times New Roman" w:hAnsi="Times New Roman"/>
          <w:sz w:val="28"/>
          <w:szCs w:val="28"/>
        </w:rPr>
        <w:t>.</w:t>
      </w:r>
      <w:r w:rsidR="00E86F36">
        <w:rPr>
          <w:rFonts w:ascii="Times New Roman" w:hAnsi="Times New Roman"/>
          <w:sz w:val="28"/>
          <w:szCs w:val="28"/>
        </w:rPr>
        <w:t xml:space="preserve"> </w:t>
      </w:r>
    </w:p>
    <w:p w:rsidR="00CF1F9A" w:rsidRPr="00234977" w:rsidRDefault="00CF1F9A" w:rsidP="002973F0">
      <w:pPr>
        <w:tabs>
          <w:tab w:val="left" w:pos="8378"/>
        </w:tabs>
        <w:autoSpaceDE w:val="0"/>
        <w:autoSpaceDN w:val="0"/>
        <w:adjustRightInd w:val="0"/>
        <w:spacing w:after="0" w:line="360" w:lineRule="auto"/>
        <w:ind w:right="-5" w:firstLine="709"/>
        <w:jc w:val="both"/>
        <w:rPr>
          <w:rFonts w:ascii="Times New Roman" w:hAnsi="Times New Roman"/>
          <w:sz w:val="28"/>
          <w:szCs w:val="28"/>
        </w:rPr>
      </w:pPr>
      <w:proofErr w:type="gramStart"/>
      <w:r w:rsidRPr="00234977">
        <w:rPr>
          <w:rFonts w:ascii="Times New Roman" w:hAnsi="Times New Roman"/>
          <w:sz w:val="28"/>
          <w:szCs w:val="28"/>
        </w:rPr>
        <w:t xml:space="preserve">Во исполнение постановления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Управлением уделялось особое внимание вопросам повышения эффективности производственного контроля с учетом условий, характерных для каждого конкретного предприятия, соответствия кадрового состава технических руководителей и специалистов занимаемым должностям по профессиональному образованию, аттестации в области промышленной безопасности </w:t>
      </w:r>
      <w:proofErr w:type="spellStart"/>
      <w:r w:rsidRPr="00234977">
        <w:rPr>
          <w:rFonts w:ascii="Times New Roman" w:hAnsi="Times New Roman"/>
          <w:sz w:val="28"/>
          <w:szCs w:val="28"/>
        </w:rPr>
        <w:t>ИТР</w:t>
      </w:r>
      <w:proofErr w:type="spellEnd"/>
      <w:r w:rsidRPr="00234977">
        <w:rPr>
          <w:rFonts w:ascii="Times New Roman" w:hAnsi="Times New Roman"/>
          <w:sz w:val="28"/>
          <w:szCs w:val="28"/>
        </w:rPr>
        <w:t xml:space="preserve"> и</w:t>
      </w:r>
      <w:proofErr w:type="gramEnd"/>
      <w:r w:rsidRPr="00234977">
        <w:rPr>
          <w:rFonts w:ascii="Times New Roman" w:hAnsi="Times New Roman"/>
          <w:sz w:val="28"/>
          <w:szCs w:val="28"/>
        </w:rPr>
        <w:t xml:space="preserve"> </w:t>
      </w:r>
      <w:proofErr w:type="spellStart"/>
      <w:r w:rsidRPr="00234977">
        <w:rPr>
          <w:rFonts w:ascii="Times New Roman" w:hAnsi="Times New Roman"/>
          <w:sz w:val="28"/>
          <w:szCs w:val="28"/>
        </w:rPr>
        <w:t>обученности</w:t>
      </w:r>
      <w:proofErr w:type="spellEnd"/>
      <w:r w:rsidRPr="00234977">
        <w:rPr>
          <w:rFonts w:ascii="Times New Roman" w:hAnsi="Times New Roman"/>
          <w:sz w:val="28"/>
          <w:szCs w:val="28"/>
        </w:rPr>
        <w:t xml:space="preserve"> производственного персонала. </w:t>
      </w:r>
    </w:p>
    <w:p w:rsidR="00CF1F9A" w:rsidRPr="00234977" w:rsidRDefault="00CF1F9A" w:rsidP="002973F0">
      <w:pPr>
        <w:spacing w:after="0" w:line="360" w:lineRule="auto"/>
        <w:ind w:firstLine="709"/>
        <w:jc w:val="both"/>
        <w:rPr>
          <w:rFonts w:ascii="Times New Roman" w:hAnsi="Times New Roman"/>
          <w:sz w:val="28"/>
          <w:szCs w:val="28"/>
        </w:rPr>
      </w:pPr>
      <w:r w:rsidRPr="00234977">
        <w:rPr>
          <w:rFonts w:ascii="Times New Roman" w:hAnsi="Times New Roman"/>
          <w:sz w:val="28"/>
          <w:szCs w:val="28"/>
        </w:rPr>
        <w:t>В целях реализации мероприятий по защищенности поднадзорных предприятий при возникновении аварийных ситуаций ими заключаются договоры с подразделениями МЧС России.</w:t>
      </w:r>
    </w:p>
    <w:p w:rsidR="00CF1F9A" w:rsidRPr="00234977" w:rsidRDefault="00CF1F9A" w:rsidP="002973F0">
      <w:pPr>
        <w:spacing w:after="0" w:line="360" w:lineRule="auto"/>
        <w:ind w:firstLine="709"/>
        <w:jc w:val="both"/>
        <w:rPr>
          <w:rFonts w:ascii="Times New Roman" w:hAnsi="Times New Roman"/>
          <w:sz w:val="28"/>
          <w:szCs w:val="28"/>
        </w:rPr>
      </w:pPr>
      <w:r w:rsidRPr="00234977">
        <w:rPr>
          <w:rFonts w:ascii="Times New Roman" w:hAnsi="Times New Roman"/>
          <w:sz w:val="28"/>
          <w:szCs w:val="28"/>
        </w:rPr>
        <w:t>Все подконтрольные объекты специального подземного строительства имеют высокую степень антитеррористической устойчивости и в круглосуточном режиме</w:t>
      </w:r>
      <w:r w:rsidR="0025160B">
        <w:rPr>
          <w:rFonts w:ascii="Times New Roman" w:hAnsi="Times New Roman"/>
          <w:sz w:val="28"/>
          <w:szCs w:val="28"/>
        </w:rPr>
        <w:t xml:space="preserve"> охраняются специализированными </w:t>
      </w:r>
      <w:r w:rsidRPr="00234977">
        <w:rPr>
          <w:rFonts w:ascii="Times New Roman" w:hAnsi="Times New Roman"/>
          <w:sz w:val="28"/>
          <w:szCs w:val="28"/>
        </w:rPr>
        <w:t>подразделениями Министерства обороны РФ, Министерства внутренних дел РФ, ЧОП</w:t>
      </w:r>
      <w:r w:rsidRPr="00234977">
        <w:rPr>
          <w:rFonts w:ascii="Times New Roman" w:hAnsi="Times New Roman"/>
          <w:color w:val="002060"/>
          <w:sz w:val="28"/>
          <w:szCs w:val="28"/>
        </w:rPr>
        <w:t xml:space="preserve">. </w:t>
      </w:r>
      <w:r w:rsidRPr="00234977">
        <w:rPr>
          <w:rFonts w:ascii="Times New Roman" w:hAnsi="Times New Roman"/>
          <w:sz w:val="28"/>
          <w:szCs w:val="28"/>
        </w:rPr>
        <w:t>Все предприятия, ведущие р</w:t>
      </w:r>
      <w:r w:rsidR="0025160B">
        <w:rPr>
          <w:rFonts w:ascii="Times New Roman" w:hAnsi="Times New Roman"/>
          <w:sz w:val="28"/>
          <w:szCs w:val="28"/>
        </w:rPr>
        <w:t xml:space="preserve">аботы по строительству объектов </w:t>
      </w:r>
      <w:r w:rsidRPr="00234977">
        <w:rPr>
          <w:rFonts w:ascii="Times New Roman" w:hAnsi="Times New Roman"/>
          <w:sz w:val="28"/>
          <w:szCs w:val="28"/>
        </w:rPr>
        <w:t>специального подземно</w:t>
      </w:r>
      <w:r w:rsidR="0025160B">
        <w:rPr>
          <w:rFonts w:ascii="Times New Roman" w:hAnsi="Times New Roman"/>
          <w:sz w:val="28"/>
          <w:szCs w:val="28"/>
        </w:rPr>
        <w:t xml:space="preserve">го строительства, обслуживаются </w:t>
      </w:r>
      <w:r w:rsidRPr="00234977">
        <w:rPr>
          <w:rFonts w:ascii="Times New Roman" w:hAnsi="Times New Roman"/>
          <w:sz w:val="28"/>
          <w:szCs w:val="28"/>
        </w:rPr>
        <w:t xml:space="preserve">профессиональными горноспасательными частями ФГУ «УВГСЧ в строительстве», входящими в состав МЧС России. </w:t>
      </w:r>
    </w:p>
    <w:p w:rsidR="00CF1F9A" w:rsidRPr="00234977" w:rsidRDefault="00CF1F9A" w:rsidP="002973F0">
      <w:pPr>
        <w:tabs>
          <w:tab w:val="left" w:pos="8378"/>
        </w:tabs>
        <w:autoSpaceDE w:val="0"/>
        <w:autoSpaceDN w:val="0"/>
        <w:adjustRightInd w:val="0"/>
        <w:spacing w:after="0" w:line="360" w:lineRule="auto"/>
        <w:ind w:right="-5" w:firstLine="709"/>
        <w:jc w:val="both"/>
        <w:rPr>
          <w:rFonts w:ascii="Times New Roman" w:hAnsi="Times New Roman"/>
          <w:sz w:val="28"/>
          <w:szCs w:val="28"/>
        </w:rPr>
      </w:pPr>
      <w:r w:rsidRPr="00234977">
        <w:rPr>
          <w:rFonts w:ascii="Times New Roman" w:hAnsi="Times New Roman"/>
          <w:sz w:val="28"/>
          <w:szCs w:val="28"/>
        </w:rPr>
        <w:t>Состояние безопасности и противоаварийной устойчивости на горных предприятиях, перерабатывающих производствах, объектах специального подземного строительства можно оценить, как хорошее.</w:t>
      </w:r>
    </w:p>
    <w:p w:rsidR="00CF1F9A" w:rsidRPr="00234977" w:rsidRDefault="00CF1F9A" w:rsidP="002973F0">
      <w:pPr>
        <w:pStyle w:val="a8"/>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lastRenderedPageBreak/>
        <w:t>При  осуществлении проверок состояния промышленной безопасности на подконтрольных предприятиях в первую очередь уделялось внимание:</w:t>
      </w:r>
    </w:p>
    <w:p w:rsidR="00CF1F9A" w:rsidRPr="00234977" w:rsidRDefault="00CF1F9A" w:rsidP="002973F0">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 xml:space="preserve">состоянию технической документации на предприятиях, </w:t>
      </w:r>
      <w:r w:rsidR="0025160B">
        <w:rPr>
          <w:rFonts w:ascii="Times New Roman" w:hAnsi="Times New Roman" w:cs="Times New Roman"/>
          <w:sz w:val="28"/>
          <w:szCs w:val="28"/>
        </w:rPr>
        <w:br/>
      </w:r>
      <w:r w:rsidRPr="00234977">
        <w:rPr>
          <w:rFonts w:ascii="Times New Roman" w:hAnsi="Times New Roman" w:cs="Times New Roman"/>
          <w:sz w:val="28"/>
          <w:szCs w:val="28"/>
        </w:rPr>
        <w:t>её соответствию нормативным требованиям законодательства;</w:t>
      </w:r>
    </w:p>
    <w:p w:rsidR="00CF1F9A" w:rsidRPr="00234977" w:rsidRDefault="00CF1F9A" w:rsidP="002973F0">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квали</w:t>
      </w:r>
      <w:r w:rsidR="00DC473D" w:rsidRPr="00234977">
        <w:rPr>
          <w:rFonts w:ascii="Times New Roman" w:hAnsi="Times New Roman" w:cs="Times New Roman"/>
          <w:sz w:val="28"/>
          <w:szCs w:val="28"/>
        </w:rPr>
        <w:t xml:space="preserve">фикации и </w:t>
      </w:r>
      <w:proofErr w:type="spellStart"/>
      <w:r w:rsidR="00DC473D" w:rsidRPr="00234977">
        <w:rPr>
          <w:rFonts w:ascii="Times New Roman" w:hAnsi="Times New Roman" w:cs="Times New Roman"/>
          <w:sz w:val="28"/>
          <w:szCs w:val="28"/>
        </w:rPr>
        <w:t>обученности</w:t>
      </w:r>
      <w:proofErr w:type="spellEnd"/>
      <w:r w:rsidR="00DC473D" w:rsidRPr="00234977">
        <w:rPr>
          <w:rFonts w:ascii="Times New Roman" w:hAnsi="Times New Roman" w:cs="Times New Roman"/>
          <w:sz w:val="28"/>
          <w:szCs w:val="28"/>
        </w:rPr>
        <w:t xml:space="preserve"> персонала</w:t>
      </w:r>
      <w:r w:rsidRPr="00234977">
        <w:rPr>
          <w:rFonts w:ascii="Times New Roman" w:hAnsi="Times New Roman" w:cs="Times New Roman"/>
          <w:sz w:val="28"/>
          <w:szCs w:val="28"/>
        </w:rPr>
        <w:t>;</w:t>
      </w:r>
    </w:p>
    <w:p w:rsidR="00CF1F9A" w:rsidRPr="00234977" w:rsidRDefault="00CF1F9A" w:rsidP="002973F0">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соответствию фактического состояния ведения буровзрывных работ на предприятиях проектной документации, правилам и нормам;</w:t>
      </w:r>
    </w:p>
    <w:p w:rsidR="00CF1F9A" w:rsidRPr="00234977" w:rsidRDefault="00CF1F9A" w:rsidP="002973F0">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производству работ в соответствии с Положениями о производственном контроле и утвержденной нарядной системой.</w:t>
      </w:r>
    </w:p>
    <w:p w:rsidR="003A58FF" w:rsidRPr="00234977" w:rsidRDefault="003A58FF" w:rsidP="003A58FF">
      <w:pPr>
        <w:tabs>
          <w:tab w:val="left" w:pos="8378"/>
        </w:tabs>
        <w:autoSpaceDE w:val="0"/>
        <w:autoSpaceDN w:val="0"/>
        <w:adjustRightInd w:val="0"/>
        <w:ind w:right="-5" w:firstLine="720"/>
        <w:jc w:val="center"/>
        <w:rPr>
          <w:rFonts w:ascii="Times New Roman" w:hAnsi="Times New Roman"/>
          <w:b/>
          <w:bCs/>
          <w:sz w:val="28"/>
          <w:szCs w:val="28"/>
        </w:rPr>
      </w:pPr>
      <w:r w:rsidRPr="00234977">
        <w:rPr>
          <w:rFonts w:ascii="Times New Roman" w:hAnsi="Times New Roman"/>
          <w:b/>
          <w:bCs/>
          <w:sz w:val="28"/>
          <w:szCs w:val="28"/>
        </w:rPr>
        <w:t>Объекты нефтехимической промышленности и объекты нефтепродуктообеспечения</w:t>
      </w:r>
    </w:p>
    <w:p w:rsidR="003A58FF" w:rsidRPr="00E239EC" w:rsidRDefault="003A58FF" w:rsidP="009C7C14">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234977">
        <w:rPr>
          <w:rFonts w:ascii="Times New Roman" w:hAnsi="Times New Roman"/>
          <w:sz w:val="28"/>
          <w:szCs w:val="28"/>
        </w:rPr>
        <w:t xml:space="preserve">Под надзором Управления </w:t>
      </w:r>
      <w:r w:rsidRPr="00E239EC">
        <w:rPr>
          <w:rFonts w:ascii="Times New Roman" w:hAnsi="Times New Roman"/>
          <w:sz w:val="28"/>
          <w:szCs w:val="28"/>
        </w:rPr>
        <w:t xml:space="preserve">находится </w:t>
      </w:r>
      <w:r w:rsidR="007C6032" w:rsidRPr="00E239EC">
        <w:rPr>
          <w:rFonts w:ascii="Times New Roman" w:hAnsi="Times New Roman"/>
          <w:sz w:val="28"/>
          <w:szCs w:val="28"/>
        </w:rPr>
        <w:t>149</w:t>
      </w:r>
      <w:r w:rsidRPr="00E239EC">
        <w:rPr>
          <w:rFonts w:ascii="Times New Roman" w:hAnsi="Times New Roman"/>
          <w:sz w:val="28"/>
          <w:szCs w:val="28"/>
        </w:rPr>
        <w:t xml:space="preserve"> поднадзорных организаций (юридических лиц), эксплуатирующих </w:t>
      </w:r>
      <w:r w:rsidR="007C6032" w:rsidRPr="00E239EC">
        <w:rPr>
          <w:rFonts w:ascii="Times New Roman" w:hAnsi="Times New Roman"/>
          <w:sz w:val="28"/>
          <w:szCs w:val="28"/>
        </w:rPr>
        <w:t>212</w:t>
      </w:r>
      <w:r w:rsidR="00EB6B3F" w:rsidRPr="00E239EC">
        <w:rPr>
          <w:rFonts w:ascii="Times New Roman" w:hAnsi="Times New Roman"/>
          <w:sz w:val="28"/>
          <w:szCs w:val="28"/>
        </w:rPr>
        <w:t xml:space="preserve"> </w:t>
      </w:r>
      <w:r w:rsidRPr="00E239EC">
        <w:rPr>
          <w:rFonts w:ascii="Times New Roman" w:hAnsi="Times New Roman"/>
          <w:sz w:val="28"/>
          <w:szCs w:val="28"/>
        </w:rPr>
        <w:t>опасны</w:t>
      </w:r>
      <w:r w:rsidR="00EB6B3F" w:rsidRPr="00E239EC">
        <w:rPr>
          <w:rFonts w:ascii="Times New Roman" w:hAnsi="Times New Roman"/>
          <w:sz w:val="28"/>
          <w:szCs w:val="28"/>
        </w:rPr>
        <w:t>х</w:t>
      </w:r>
      <w:r w:rsidRPr="00E239EC">
        <w:rPr>
          <w:rFonts w:ascii="Times New Roman" w:hAnsi="Times New Roman"/>
          <w:sz w:val="28"/>
          <w:szCs w:val="28"/>
        </w:rPr>
        <w:t xml:space="preserve"> производственны</w:t>
      </w:r>
      <w:r w:rsidR="009C7C14" w:rsidRPr="00E239EC">
        <w:rPr>
          <w:rFonts w:ascii="Times New Roman" w:hAnsi="Times New Roman"/>
          <w:sz w:val="28"/>
          <w:szCs w:val="28"/>
        </w:rPr>
        <w:t>х</w:t>
      </w:r>
      <w:r w:rsidRPr="00E239EC">
        <w:rPr>
          <w:rFonts w:ascii="Times New Roman" w:hAnsi="Times New Roman"/>
          <w:sz w:val="28"/>
          <w:szCs w:val="28"/>
        </w:rPr>
        <w:t xml:space="preserve"> о</w:t>
      </w:r>
      <w:r w:rsidRPr="00E239EC">
        <w:rPr>
          <w:rFonts w:ascii="Times New Roman" w:hAnsi="Times New Roman"/>
          <w:bCs/>
          <w:sz w:val="28"/>
          <w:szCs w:val="28"/>
        </w:rPr>
        <w:t>бъект</w:t>
      </w:r>
      <w:r w:rsidR="009C7C14" w:rsidRPr="00E239EC">
        <w:rPr>
          <w:rFonts w:ascii="Times New Roman" w:hAnsi="Times New Roman"/>
          <w:bCs/>
          <w:sz w:val="28"/>
          <w:szCs w:val="28"/>
        </w:rPr>
        <w:t>ов</w:t>
      </w:r>
      <w:r w:rsidRPr="00E239EC">
        <w:rPr>
          <w:rFonts w:ascii="Times New Roman" w:hAnsi="Times New Roman"/>
          <w:bCs/>
          <w:sz w:val="28"/>
          <w:szCs w:val="28"/>
        </w:rPr>
        <w:t xml:space="preserve"> нефтехимической промышленности и объект</w:t>
      </w:r>
      <w:r w:rsidR="009C7C14" w:rsidRPr="00E239EC">
        <w:rPr>
          <w:rFonts w:ascii="Times New Roman" w:hAnsi="Times New Roman"/>
          <w:bCs/>
          <w:sz w:val="28"/>
          <w:szCs w:val="28"/>
        </w:rPr>
        <w:t>ов нефтепродуктообеспечения.</w:t>
      </w:r>
    </w:p>
    <w:p w:rsidR="00AD6954" w:rsidRDefault="003A58FF" w:rsidP="003A58FF">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E239EC">
        <w:rPr>
          <w:rFonts w:ascii="Times New Roman" w:hAnsi="Times New Roman"/>
          <w:sz w:val="28"/>
          <w:szCs w:val="28"/>
        </w:rPr>
        <w:t xml:space="preserve">В </w:t>
      </w:r>
      <w:r w:rsidR="007C6032" w:rsidRPr="00E239EC">
        <w:rPr>
          <w:rFonts w:ascii="Times New Roman" w:hAnsi="Times New Roman"/>
          <w:sz w:val="28"/>
          <w:szCs w:val="28"/>
          <w:lang w:val="en-US"/>
        </w:rPr>
        <w:t>I</w:t>
      </w:r>
      <w:r w:rsidR="007C6032" w:rsidRPr="00E239EC">
        <w:rPr>
          <w:rFonts w:ascii="Times New Roman" w:hAnsi="Times New Roman"/>
          <w:sz w:val="28"/>
          <w:szCs w:val="28"/>
        </w:rPr>
        <w:t xml:space="preserve"> полугодии </w:t>
      </w:r>
      <w:r w:rsidRPr="00E239EC">
        <w:rPr>
          <w:rFonts w:ascii="Times New Roman" w:hAnsi="Times New Roman"/>
          <w:sz w:val="28"/>
          <w:szCs w:val="28"/>
        </w:rPr>
        <w:t>201</w:t>
      </w:r>
      <w:r w:rsidR="009C7C14" w:rsidRPr="00E239EC">
        <w:rPr>
          <w:rFonts w:ascii="Times New Roman" w:hAnsi="Times New Roman"/>
          <w:sz w:val="28"/>
          <w:szCs w:val="28"/>
        </w:rPr>
        <w:t>9</w:t>
      </w:r>
      <w:r w:rsidRPr="00E239EC">
        <w:rPr>
          <w:rFonts w:ascii="Times New Roman" w:hAnsi="Times New Roman"/>
          <w:sz w:val="28"/>
          <w:szCs w:val="28"/>
        </w:rPr>
        <w:t xml:space="preserve"> год</w:t>
      </w:r>
      <w:r w:rsidR="009C7C14" w:rsidRPr="00E239EC">
        <w:rPr>
          <w:rFonts w:ascii="Times New Roman" w:hAnsi="Times New Roman"/>
          <w:sz w:val="28"/>
          <w:szCs w:val="28"/>
        </w:rPr>
        <w:t>а</w:t>
      </w:r>
      <w:r w:rsidRPr="00E239EC">
        <w:rPr>
          <w:rFonts w:ascii="Times New Roman" w:hAnsi="Times New Roman"/>
          <w:sz w:val="28"/>
          <w:szCs w:val="28"/>
        </w:rPr>
        <w:t xml:space="preserve"> в отношении юридических лиц и индивидуальных предпринимателей Управлением проведено </w:t>
      </w:r>
      <w:r w:rsidR="007C6032" w:rsidRPr="00E239EC">
        <w:rPr>
          <w:rFonts w:ascii="Times New Roman" w:hAnsi="Times New Roman"/>
          <w:sz w:val="28"/>
          <w:szCs w:val="28"/>
        </w:rPr>
        <w:t>3</w:t>
      </w:r>
      <w:r w:rsidR="00E239EC">
        <w:rPr>
          <w:rFonts w:ascii="Times New Roman" w:hAnsi="Times New Roman"/>
          <w:sz w:val="28"/>
          <w:szCs w:val="28"/>
        </w:rPr>
        <w:t>5</w:t>
      </w:r>
      <w:r w:rsidRPr="00E239EC">
        <w:rPr>
          <w:rFonts w:ascii="Times New Roman" w:hAnsi="Times New Roman"/>
          <w:sz w:val="28"/>
          <w:szCs w:val="28"/>
        </w:rPr>
        <w:t xml:space="preserve"> провер</w:t>
      </w:r>
      <w:r w:rsidR="00E239EC">
        <w:rPr>
          <w:rFonts w:ascii="Times New Roman" w:hAnsi="Times New Roman"/>
          <w:sz w:val="28"/>
          <w:szCs w:val="28"/>
        </w:rPr>
        <w:t>о</w:t>
      </w:r>
      <w:r w:rsidR="007C6032" w:rsidRPr="00E239EC">
        <w:rPr>
          <w:rFonts w:ascii="Times New Roman" w:hAnsi="Times New Roman"/>
          <w:sz w:val="28"/>
          <w:szCs w:val="28"/>
        </w:rPr>
        <w:t>к</w:t>
      </w:r>
      <w:r w:rsidR="009C7C14" w:rsidRPr="00E239EC">
        <w:rPr>
          <w:rFonts w:ascii="Times New Roman" w:hAnsi="Times New Roman"/>
          <w:sz w:val="28"/>
          <w:szCs w:val="28"/>
        </w:rPr>
        <w:t>,</w:t>
      </w:r>
      <w:r w:rsidRPr="00E239EC">
        <w:rPr>
          <w:rFonts w:ascii="Times New Roman" w:hAnsi="Times New Roman"/>
          <w:b/>
          <w:i/>
          <w:color w:val="FF0000"/>
          <w:sz w:val="28"/>
          <w:szCs w:val="28"/>
        </w:rPr>
        <w:t xml:space="preserve"> </w:t>
      </w:r>
      <w:r w:rsidRPr="00E239EC">
        <w:rPr>
          <w:rFonts w:ascii="Times New Roman" w:hAnsi="Times New Roman"/>
          <w:sz w:val="28"/>
          <w:szCs w:val="28"/>
        </w:rPr>
        <w:t xml:space="preserve">в </w:t>
      </w:r>
      <w:r w:rsidR="00E239EC">
        <w:rPr>
          <w:rFonts w:ascii="Times New Roman" w:hAnsi="Times New Roman"/>
          <w:sz w:val="28"/>
          <w:szCs w:val="28"/>
        </w:rPr>
        <w:t xml:space="preserve">том числе: 13 плановых проверок, 21 внеплановая проверка и 1 – в рамках осуществления постоянного государственного надзора. </w:t>
      </w:r>
    </w:p>
    <w:p w:rsidR="009C7C14" w:rsidRPr="00E239EC" w:rsidRDefault="003A58FF" w:rsidP="00AD6954">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E239EC">
        <w:rPr>
          <w:rFonts w:ascii="Times New Roman" w:hAnsi="Times New Roman"/>
          <w:sz w:val="28"/>
          <w:szCs w:val="28"/>
        </w:rPr>
        <w:t xml:space="preserve">Наложено </w:t>
      </w:r>
      <w:r w:rsidR="00AD6954">
        <w:rPr>
          <w:rFonts w:ascii="Times New Roman" w:hAnsi="Times New Roman"/>
          <w:sz w:val="28"/>
          <w:szCs w:val="28"/>
        </w:rPr>
        <w:t xml:space="preserve">40 </w:t>
      </w:r>
      <w:r w:rsidRPr="00E239EC">
        <w:rPr>
          <w:rFonts w:ascii="Times New Roman" w:hAnsi="Times New Roman"/>
          <w:sz w:val="28"/>
          <w:szCs w:val="28"/>
        </w:rPr>
        <w:t xml:space="preserve">административных </w:t>
      </w:r>
      <w:r w:rsidR="00AD6954">
        <w:rPr>
          <w:rFonts w:ascii="Times New Roman" w:hAnsi="Times New Roman"/>
          <w:sz w:val="28"/>
          <w:szCs w:val="28"/>
        </w:rPr>
        <w:t xml:space="preserve">наказаний в виде </w:t>
      </w:r>
      <w:r w:rsidRPr="00E239EC">
        <w:rPr>
          <w:rFonts w:ascii="Times New Roman" w:hAnsi="Times New Roman"/>
          <w:sz w:val="28"/>
          <w:szCs w:val="28"/>
        </w:rPr>
        <w:t>штраф</w:t>
      </w:r>
      <w:r w:rsidR="00E239EC">
        <w:rPr>
          <w:rFonts w:ascii="Times New Roman" w:hAnsi="Times New Roman"/>
          <w:sz w:val="28"/>
          <w:szCs w:val="28"/>
        </w:rPr>
        <w:t>ов</w:t>
      </w:r>
      <w:r w:rsidRPr="00E239EC">
        <w:rPr>
          <w:rFonts w:ascii="Times New Roman" w:hAnsi="Times New Roman"/>
          <w:sz w:val="28"/>
          <w:szCs w:val="28"/>
        </w:rPr>
        <w:t xml:space="preserve"> на сумму</w:t>
      </w:r>
      <w:r w:rsidR="005B2355" w:rsidRPr="00E239EC">
        <w:rPr>
          <w:rFonts w:ascii="Times New Roman" w:hAnsi="Times New Roman"/>
          <w:sz w:val="28"/>
          <w:szCs w:val="28"/>
        </w:rPr>
        <w:t xml:space="preserve"> </w:t>
      </w:r>
      <w:r w:rsidR="00AD6954">
        <w:rPr>
          <w:rFonts w:ascii="Times New Roman" w:hAnsi="Times New Roman"/>
          <w:sz w:val="28"/>
          <w:szCs w:val="28"/>
        </w:rPr>
        <w:t>6097</w:t>
      </w:r>
      <w:r w:rsidR="009C7C14" w:rsidRPr="00E239EC">
        <w:rPr>
          <w:rFonts w:ascii="Times New Roman" w:hAnsi="Times New Roman"/>
          <w:sz w:val="28"/>
          <w:szCs w:val="28"/>
        </w:rPr>
        <w:t xml:space="preserve"> </w:t>
      </w:r>
      <w:r w:rsidRPr="00E239EC">
        <w:rPr>
          <w:rFonts w:ascii="Times New Roman" w:hAnsi="Times New Roman"/>
          <w:sz w:val="28"/>
          <w:szCs w:val="28"/>
        </w:rPr>
        <w:t xml:space="preserve">тыс. руб. </w:t>
      </w:r>
    </w:p>
    <w:p w:rsidR="00AD6954" w:rsidRDefault="00E239EC" w:rsidP="00AD6954">
      <w:pPr>
        <w:spacing w:after="0" w:line="360" w:lineRule="auto"/>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В результате проведенных проверок выявлено </w:t>
      </w:r>
      <w:r w:rsidR="00AD6954">
        <w:rPr>
          <w:rFonts w:ascii="Times New Roman" w:hAnsi="Times New Roman"/>
          <w:color w:val="000000"/>
          <w:sz w:val="28"/>
          <w:szCs w:val="28"/>
        </w:rPr>
        <w:t>341</w:t>
      </w:r>
      <w:r w:rsidRPr="008C5855">
        <w:rPr>
          <w:rFonts w:ascii="Times New Roman" w:hAnsi="Times New Roman"/>
          <w:color w:val="000000"/>
          <w:sz w:val="28"/>
          <w:szCs w:val="28"/>
        </w:rPr>
        <w:t xml:space="preserve"> нарушени</w:t>
      </w:r>
      <w:r w:rsidR="00AD6954">
        <w:rPr>
          <w:rFonts w:ascii="Times New Roman" w:hAnsi="Times New Roman"/>
          <w:color w:val="000000"/>
          <w:sz w:val="28"/>
          <w:szCs w:val="28"/>
        </w:rPr>
        <w:t>е</w:t>
      </w:r>
      <w:r w:rsidRPr="008C5855">
        <w:rPr>
          <w:rFonts w:ascii="Times New Roman" w:hAnsi="Times New Roman"/>
          <w:color w:val="000000"/>
          <w:sz w:val="28"/>
          <w:szCs w:val="28"/>
        </w:rPr>
        <w:t xml:space="preserve"> требований промышленной безопасности. </w:t>
      </w:r>
    </w:p>
    <w:p w:rsidR="00AD6954" w:rsidRDefault="00AD6954" w:rsidP="00AD6954">
      <w:pPr>
        <w:tabs>
          <w:tab w:val="left" w:pos="9576"/>
        </w:tabs>
        <w:spacing w:after="0" w:line="360" w:lineRule="auto"/>
        <w:ind w:firstLine="709"/>
        <w:jc w:val="both"/>
        <w:rPr>
          <w:rFonts w:ascii="Times New Roman" w:hAnsi="Times New Roman"/>
          <w:sz w:val="28"/>
          <w:szCs w:val="28"/>
        </w:rPr>
      </w:pPr>
      <w:r w:rsidRPr="00E239EC">
        <w:rPr>
          <w:rFonts w:ascii="Times New Roman" w:hAnsi="Times New Roman"/>
          <w:sz w:val="28"/>
          <w:szCs w:val="28"/>
        </w:rPr>
        <w:t>Основной проблемой, связанной с обеспечением</w:t>
      </w:r>
      <w:r w:rsidRPr="00234977">
        <w:rPr>
          <w:rFonts w:ascii="Times New Roman" w:hAnsi="Times New Roman"/>
          <w:sz w:val="28"/>
          <w:szCs w:val="28"/>
        </w:rPr>
        <w:t xml:space="preserve"> безопасности                        и противоаварийной устойчивости поднадзорных предприятий, является физический износ технических устройств. Резервуарные парки и трубопроводы, отработавшие нормативный срок службы, проходят экспертизу промышленной безопасности с установлением новых сроков безопасной эксплуатации. </w:t>
      </w:r>
    </w:p>
    <w:p w:rsidR="001942DC" w:rsidRPr="00234977" w:rsidRDefault="001942DC" w:rsidP="00AD6954">
      <w:pPr>
        <w:tabs>
          <w:tab w:val="left" w:pos="9576"/>
        </w:tabs>
        <w:spacing w:after="0" w:line="360" w:lineRule="auto"/>
        <w:ind w:firstLine="709"/>
        <w:jc w:val="both"/>
        <w:rPr>
          <w:rFonts w:ascii="Times New Roman" w:hAnsi="Times New Roman"/>
          <w:sz w:val="28"/>
          <w:szCs w:val="28"/>
        </w:rPr>
      </w:pPr>
    </w:p>
    <w:p w:rsidR="00E239EC" w:rsidRPr="008C5855" w:rsidRDefault="00E239EC" w:rsidP="00AD6954">
      <w:pPr>
        <w:spacing w:after="0" w:line="360" w:lineRule="auto"/>
        <w:ind w:firstLine="709"/>
        <w:jc w:val="both"/>
        <w:rPr>
          <w:rFonts w:ascii="Times New Roman" w:hAnsi="Times New Roman"/>
          <w:i/>
          <w:color w:val="000000"/>
          <w:sz w:val="28"/>
          <w:szCs w:val="28"/>
        </w:rPr>
      </w:pPr>
      <w:r w:rsidRPr="008C5855">
        <w:rPr>
          <w:rFonts w:ascii="Times New Roman" w:hAnsi="Times New Roman"/>
          <w:i/>
          <w:color w:val="000000"/>
          <w:sz w:val="28"/>
          <w:szCs w:val="28"/>
        </w:rPr>
        <w:lastRenderedPageBreak/>
        <w:t>К основным нарушениям, выявляемым в данной сфере контрольно-надзорной деятельности, относятся:</w:t>
      </w:r>
    </w:p>
    <w:p w:rsidR="00E239EC" w:rsidRPr="008C5855" w:rsidRDefault="00E239EC" w:rsidP="00AD6954">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неудовлетворительная организация и </w:t>
      </w:r>
      <w:r w:rsidRPr="008C5855">
        <w:rPr>
          <w:rFonts w:ascii="Times New Roman" w:hAnsi="Times New Roman"/>
          <w:color w:val="000000"/>
          <w:sz w:val="28"/>
          <w:szCs w:val="28"/>
        </w:rPr>
        <w:t xml:space="preserve">осуществление </w:t>
      </w:r>
      <w:r w:rsidRPr="008C5855">
        <w:rPr>
          <w:rFonts w:ascii="Times New Roman" w:hAnsi="Times New Roman"/>
          <w:color w:val="000000"/>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color w:val="000000"/>
          <w:sz w:val="28"/>
          <w:szCs w:val="28"/>
        </w:rPr>
        <w:t xml:space="preserve">, </w:t>
      </w:r>
      <w:r w:rsidRPr="008C5855">
        <w:rPr>
          <w:rFonts w:ascii="Times New Roman" w:hAnsi="Times New Roman"/>
          <w:color w:val="000000"/>
          <w:sz w:val="28"/>
          <w:szCs w:val="28"/>
          <w:lang w:val="x-none"/>
        </w:rPr>
        <w:t>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E239EC" w:rsidRPr="008C5855" w:rsidRDefault="00E239EC" w:rsidP="00AD6954">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w:t>
      </w:r>
      <w:r w:rsidRPr="008C5855">
        <w:rPr>
          <w:rFonts w:ascii="Times New Roman" w:hAnsi="Times New Roman"/>
          <w:color w:val="000000"/>
          <w:sz w:val="28"/>
          <w:szCs w:val="28"/>
        </w:rPr>
        <w:t xml:space="preserve">автоматических </w:t>
      </w:r>
      <w:r w:rsidRPr="008C5855">
        <w:rPr>
          <w:rFonts w:ascii="Times New Roman" w:hAnsi="Times New Roman"/>
          <w:color w:val="000000"/>
          <w:sz w:val="28"/>
          <w:szCs w:val="28"/>
          <w:lang w:val="x-none"/>
        </w:rPr>
        <w:t xml:space="preserve">систем управления технологическими процессами и противоаварийной автоматической защиты; </w:t>
      </w:r>
    </w:p>
    <w:p w:rsidR="00E239EC" w:rsidRPr="008C5855" w:rsidRDefault="00E239EC" w:rsidP="00AD6954">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color w:val="000000"/>
          <w:sz w:val="28"/>
          <w:szCs w:val="28"/>
        </w:rPr>
        <w:t>с</w:t>
      </w:r>
      <w:r w:rsidRPr="008C5855">
        <w:rPr>
          <w:rFonts w:ascii="Times New Roman" w:hAnsi="Times New Roman"/>
          <w:color w:val="000000"/>
          <w:sz w:val="28"/>
          <w:szCs w:val="28"/>
          <w:lang w:val="x-none"/>
        </w:rPr>
        <w:t xml:space="preserve"> отклонени</w:t>
      </w:r>
      <w:r w:rsidRPr="008C5855">
        <w:rPr>
          <w:rFonts w:ascii="Times New Roman" w:hAnsi="Times New Roman"/>
          <w:color w:val="000000"/>
          <w:sz w:val="28"/>
          <w:szCs w:val="28"/>
        </w:rPr>
        <w:t xml:space="preserve">ями </w:t>
      </w:r>
      <w:r>
        <w:rPr>
          <w:rFonts w:ascii="Times New Roman" w:hAnsi="Times New Roman"/>
          <w:color w:val="000000"/>
          <w:sz w:val="28"/>
          <w:szCs w:val="28"/>
        </w:rPr>
        <w:br/>
      </w:r>
      <w:r w:rsidRPr="008C5855">
        <w:rPr>
          <w:rFonts w:ascii="Times New Roman" w:hAnsi="Times New Roman"/>
          <w:color w:val="000000"/>
          <w:sz w:val="28"/>
          <w:szCs w:val="28"/>
        </w:rPr>
        <w:t xml:space="preserve">от </w:t>
      </w:r>
      <w:r w:rsidRPr="008C5855">
        <w:rPr>
          <w:rFonts w:ascii="Times New Roman" w:hAnsi="Times New Roman"/>
          <w:color w:val="000000"/>
          <w:sz w:val="28"/>
          <w:szCs w:val="28"/>
          <w:lang w:val="x-none"/>
        </w:rPr>
        <w:t xml:space="preserve">регламентированных параметров при ведении технологических процессов; </w:t>
      </w:r>
    </w:p>
    <w:p w:rsidR="00E239EC" w:rsidRPr="008C5855" w:rsidRDefault="00E239EC" w:rsidP="00AD6954">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аттестации в области промышленной безопасности руководителей и специалистов; </w:t>
      </w:r>
    </w:p>
    <w:p w:rsidR="00E239EC" w:rsidRPr="008C5855" w:rsidRDefault="00E239EC" w:rsidP="00AD6954">
      <w:pPr>
        <w:spacing w:after="0" w:line="360" w:lineRule="auto"/>
        <w:ind w:firstLine="709"/>
        <w:jc w:val="both"/>
        <w:rPr>
          <w:rFonts w:ascii="Times New Roman" w:hAnsi="Times New Roman"/>
          <w:color w:val="000000"/>
          <w:sz w:val="28"/>
          <w:szCs w:val="28"/>
        </w:rPr>
      </w:pPr>
      <w:r w:rsidRPr="008C5855">
        <w:rPr>
          <w:rFonts w:ascii="Times New Roman" w:hAnsi="Times New Roman"/>
          <w:color w:val="000000"/>
          <w:sz w:val="28"/>
          <w:szCs w:val="28"/>
          <w:lang w:val="x-none"/>
        </w:rPr>
        <w:t>неудовлетворительное ведение и оформление эксплуатационной документации (после проведения ремонтов и испытаний оборудования)</w:t>
      </w:r>
      <w:r w:rsidRPr="008C5855">
        <w:rPr>
          <w:rFonts w:ascii="Times New Roman" w:hAnsi="Times New Roman"/>
          <w:color w:val="000000"/>
          <w:sz w:val="28"/>
          <w:szCs w:val="28"/>
        </w:rPr>
        <w:t>.</w:t>
      </w:r>
    </w:p>
    <w:p w:rsidR="003A58FF" w:rsidRPr="00234977" w:rsidRDefault="003A58FF" w:rsidP="00AD6954">
      <w:pPr>
        <w:spacing w:after="0" w:line="360" w:lineRule="auto"/>
        <w:ind w:firstLine="709"/>
        <w:jc w:val="both"/>
        <w:rPr>
          <w:rFonts w:ascii="Times New Roman" w:hAnsi="Times New Roman"/>
          <w:bCs/>
          <w:sz w:val="28"/>
          <w:szCs w:val="28"/>
        </w:rPr>
      </w:pPr>
      <w:r w:rsidRPr="00234977">
        <w:rPr>
          <w:rFonts w:ascii="Times New Roman" w:hAnsi="Times New Roman"/>
          <w:sz w:val="28"/>
          <w:szCs w:val="28"/>
        </w:rPr>
        <w:t>В целом состояние промышленной безопасности объектов нефтехимической промышленности</w:t>
      </w:r>
      <w:r w:rsidR="009C7C14" w:rsidRPr="00234977">
        <w:rPr>
          <w:rFonts w:ascii="Times New Roman" w:hAnsi="Times New Roman"/>
          <w:sz w:val="28"/>
          <w:szCs w:val="28"/>
        </w:rPr>
        <w:t xml:space="preserve"> и</w:t>
      </w:r>
      <w:r w:rsidRPr="00234977">
        <w:rPr>
          <w:rFonts w:ascii="Times New Roman" w:hAnsi="Times New Roman"/>
          <w:sz w:val="28"/>
          <w:szCs w:val="28"/>
        </w:rPr>
        <w:t xml:space="preserve"> объектов нефтепродуктообеспечения удовлетворительное.</w:t>
      </w:r>
    </w:p>
    <w:p w:rsidR="00F72254" w:rsidRPr="00234977" w:rsidRDefault="00F72254" w:rsidP="002973F0">
      <w:pPr>
        <w:spacing w:after="0" w:line="360" w:lineRule="auto"/>
        <w:jc w:val="center"/>
        <w:rPr>
          <w:rFonts w:ascii="Times New Roman" w:hAnsi="Times New Roman"/>
          <w:b/>
          <w:sz w:val="28"/>
          <w:szCs w:val="28"/>
        </w:rPr>
      </w:pPr>
      <w:r w:rsidRPr="00234977">
        <w:rPr>
          <w:rFonts w:ascii="Times New Roman" w:hAnsi="Times New Roman"/>
          <w:b/>
          <w:bCs/>
          <w:sz w:val="28"/>
          <w:szCs w:val="28"/>
          <w:lang w:eastAsia="ru-RU"/>
        </w:rPr>
        <w:t>Объекты магистрального трубопроводного транспорта</w:t>
      </w:r>
    </w:p>
    <w:p w:rsidR="00571BC6" w:rsidRPr="00234977" w:rsidRDefault="00571BC6" w:rsidP="00571BC6">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234977">
        <w:rPr>
          <w:rFonts w:ascii="Times New Roman" w:hAnsi="Times New Roman"/>
          <w:sz w:val="28"/>
          <w:szCs w:val="28"/>
        </w:rPr>
        <w:t xml:space="preserve">Под надзором Управления находится </w:t>
      </w:r>
      <w:r w:rsidRPr="009C1618">
        <w:rPr>
          <w:rFonts w:ascii="Times New Roman" w:hAnsi="Times New Roman"/>
          <w:sz w:val="28"/>
          <w:szCs w:val="28"/>
        </w:rPr>
        <w:t>44 поднадзорных организации, эксплуатирующих 955 опасных производственных</w:t>
      </w:r>
      <w:r w:rsidRPr="00234977">
        <w:rPr>
          <w:rFonts w:ascii="Times New Roman" w:hAnsi="Times New Roman"/>
          <w:sz w:val="28"/>
          <w:szCs w:val="28"/>
        </w:rPr>
        <w:t xml:space="preserve"> о</w:t>
      </w:r>
      <w:r w:rsidRPr="00234977">
        <w:rPr>
          <w:rFonts w:ascii="Times New Roman" w:hAnsi="Times New Roman"/>
          <w:bCs/>
          <w:sz w:val="28"/>
          <w:szCs w:val="28"/>
        </w:rPr>
        <w:t xml:space="preserve">бъектов магистрального трубопроводного транспорта, </w:t>
      </w:r>
      <w:r w:rsidRPr="00234977">
        <w:rPr>
          <w:rFonts w:ascii="Times New Roman" w:hAnsi="Times New Roman"/>
          <w:sz w:val="28"/>
          <w:szCs w:val="28"/>
        </w:rPr>
        <w:t>в том числе:</w:t>
      </w:r>
    </w:p>
    <w:p w:rsidR="00571BC6" w:rsidRPr="00234977" w:rsidRDefault="00571BC6" w:rsidP="00571BC6">
      <w:pPr>
        <w:tabs>
          <w:tab w:val="left" w:pos="9576"/>
        </w:tabs>
        <w:spacing w:after="0" w:line="360" w:lineRule="auto"/>
        <w:ind w:firstLine="720"/>
        <w:jc w:val="both"/>
        <w:rPr>
          <w:rFonts w:ascii="Times New Roman" w:hAnsi="Times New Roman"/>
          <w:sz w:val="28"/>
          <w:szCs w:val="28"/>
        </w:rPr>
      </w:pPr>
      <w:proofErr w:type="gramStart"/>
      <w:r w:rsidRPr="00530FF8">
        <w:rPr>
          <w:rFonts w:ascii="Times New Roman" w:hAnsi="Times New Roman"/>
          <w:sz w:val="28"/>
          <w:szCs w:val="28"/>
          <w:lang w:val="en-US"/>
        </w:rPr>
        <w:t>I</w:t>
      </w:r>
      <w:r w:rsidRPr="00530FF8">
        <w:rPr>
          <w:rFonts w:ascii="Times New Roman" w:hAnsi="Times New Roman"/>
          <w:sz w:val="28"/>
          <w:szCs w:val="28"/>
        </w:rPr>
        <w:t xml:space="preserve"> класса – 18 ОПО, </w:t>
      </w:r>
      <w:r w:rsidRPr="00530FF8">
        <w:rPr>
          <w:rFonts w:ascii="Times New Roman" w:hAnsi="Times New Roman"/>
          <w:sz w:val="28"/>
          <w:szCs w:val="28"/>
          <w:lang w:val="en-US"/>
        </w:rPr>
        <w:t>II</w:t>
      </w:r>
      <w:r w:rsidRPr="00530FF8">
        <w:rPr>
          <w:rFonts w:ascii="Times New Roman" w:hAnsi="Times New Roman"/>
          <w:sz w:val="28"/>
          <w:szCs w:val="28"/>
        </w:rPr>
        <w:t xml:space="preserve"> класса – 8</w:t>
      </w:r>
      <w:r w:rsidR="00834F22" w:rsidRPr="00530FF8">
        <w:rPr>
          <w:rFonts w:ascii="Times New Roman" w:hAnsi="Times New Roman"/>
          <w:sz w:val="28"/>
          <w:szCs w:val="28"/>
        </w:rPr>
        <w:t>7</w:t>
      </w:r>
      <w:r w:rsidR="00530FF8" w:rsidRPr="00530FF8">
        <w:rPr>
          <w:rFonts w:ascii="Times New Roman" w:hAnsi="Times New Roman"/>
          <w:sz w:val="28"/>
          <w:szCs w:val="28"/>
        </w:rPr>
        <w:t>0</w:t>
      </w:r>
      <w:r w:rsidRPr="00530FF8">
        <w:rPr>
          <w:rFonts w:ascii="Times New Roman" w:hAnsi="Times New Roman"/>
          <w:sz w:val="28"/>
          <w:szCs w:val="28"/>
        </w:rPr>
        <w:t xml:space="preserve"> ОПО, </w:t>
      </w:r>
      <w:r w:rsidRPr="00530FF8">
        <w:rPr>
          <w:rFonts w:ascii="Times New Roman" w:hAnsi="Times New Roman"/>
          <w:sz w:val="28"/>
          <w:szCs w:val="28"/>
          <w:lang w:val="en-US"/>
        </w:rPr>
        <w:t>III</w:t>
      </w:r>
      <w:r w:rsidRPr="00530FF8">
        <w:rPr>
          <w:rFonts w:ascii="Times New Roman" w:hAnsi="Times New Roman"/>
          <w:sz w:val="28"/>
          <w:szCs w:val="28"/>
        </w:rPr>
        <w:t xml:space="preserve"> класса - </w:t>
      </w:r>
      <w:r w:rsidR="00530FF8" w:rsidRPr="00530FF8">
        <w:rPr>
          <w:rFonts w:ascii="Times New Roman" w:hAnsi="Times New Roman"/>
          <w:sz w:val="28"/>
          <w:szCs w:val="28"/>
        </w:rPr>
        <w:t>25</w:t>
      </w:r>
      <w:r w:rsidRPr="00530FF8">
        <w:rPr>
          <w:rFonts w:ascii="Times New Roman" w:hAnsi="Times New Roman"/>
          <w:sz w:val="28"/>
          <w:szCs w:val="28"/>
        </w:rPr>
        <w:t xml:space="preserve"> ОПО</w:t>
      </w:r>
      <w:r w:rsidR="000E276E" w:rsidRPr="00530FF8">
        <w:rPr>
          <w:rFonts w:ascii="Times New Roman" w:hAnsi="Times New Roman"/>
          <w:sz w:val="28"/>
          <w:szCs w:val="28"/>
        </w:rPr>
        <w:t xml:space="preserve">, </w:t>
      </w:r>
      <w:r w:rsidR="000E276E" w:rsidRPr="00530FF8">
        <w:rPr>
          <w:rFonts w:ascii="Times New Roman" w:hAnsi="Times New Roman"/>
          <w:sz w:val="28"/>
          <w:szCs w:val="28"/>
          <w:lang w:val="en-US"/>
        </w:rPr>
        <w:t>IV</w:t>
      </w:r>
      <w:r w:rsidR="000E276E" w:rsidRPr="00530FF8">
        <w:rPr>
          <w:rFonts w:ascii="Times New Roman" w:hAnsi="Times New Roman"/>
          <w:sz w:val="28"/>
          <w:szCs w:val="28"/>
        </w:rPr>
        <w:t xml:space="preserve"> класса - </w:t>
      </w:r>
      <w:r w:rsidR="00530FF8" w:rsidRPr="00530FF8">
        <w:rPr>
          <w:rFonts w:ascii="Times New Roman" w:hAnsi="Times New Roman"/>
          <w:sz w:val="28"/>
          <w:szCs w:val="28"/>
        </w:rPr>
        <w:t>3</w:t>
      </w:r>
      <w:r w:rsidR="000E276E" w:rsidRPr="00530FF8">
        <w:rPr>
          <w:rFonts w:ascii="Times New Roman" w:hAnsi="Times New Roman"/>
          <w:sz w:val="28"/>
          <w:szCs w:val="28"/>
        </w:rPr>
        <w:t>1 ОПО</w:t>
      </w:r>
      <w:r w:rsidRPr="00530FF8">
        <w:rPr>
          <w:rFonts w:ascii="Times New Roman" w:hAnsi="Times New Roman"/>
          <w:sz w:val="28"/>
          <w:szCs w:val="28"/>
        </w:rPr>
        <w:t>.</w:t>
      </w:r>
      <w:proofErr w:type="gramEnd"/>
      <w:r w:rsidRPr="00234977">
        <w:rPr>
          <w:rFonts w:ascii="Times New Roman" w:hAnsi="Times New Roman"/>
          <w:sz w:val="28"/>
          <w:szCs w:val="28"/>
        </w:rPr>
        <w:t xml:space="preserve"> </w:t>
      </w:r>
    </w:p>
    <w:p w:rsidR="00A87027" w:rsidRDefault="00A87027" w:rsidP="00A87027">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Общая протяженность поднадзорных магистральных трубопроводов составляет </w:t>
      </w:r>
      <w:r w:rsidRPr="00A87027">
        <w:rPr>
          <w:rFonts w:ascii="Times New Roman" w:hAnsi="Times New Roman"/>
          <w:sz w:val="28"/>
          <w:szCs w:val="28"/>
        </w:rPr>
        <w:t>21562,9</w:t>
      </w:r>
      <w:r w:rsidRPr="00A87027">
        <w:rPr>
          <w:rFonts w:ascii="Times New Roman" w:eastAsia="Times New Roman" w:hAnsi="Times New Roman"/>
          <w:color w:val="000000"/>
          <w:sz w:val="20"/>
          <w:szCs w:val="20"/>
          <w:lang w:eastAsia="ru-RU"/>
        </w:rPr>
        <w:t xml:space="preserve"> </w:t>
      </w:r>
      <w:r w:rsidRPr="00A87027">
        <w:rPr>
          <w:rFonts w:ascii="Times New Roman" w:hAnsi="Times New Roman"/>
          <w:sz w:val="28"/>
          <w:szCs w:val="28"/>
        </w:rPr>
        <w:t>км.</w:t>
      </w:r>
      <w:r>
        <w:rPr>
          <w:rFonts w:ascii="Times New Roman" w:hAnsi="Times New Roman"/>
          <w:b/>
          <w:sz w:val="28"/>
          <w:szCs w:val="28"/>
        </w:rPr>
        <w:t xml:space="preserve"> </w:t>
      </w:r>
    </w:p>
    <w:p w:rsidR="00A87027" w:rsidRDefault="00A87027" w:rsidP="00A87027">
      <w:pPr>
        <w:spacing w:after="0" w:line="360" w:lineRule="auto"/>
        <w:ind w:firstLine="708"/>
        <w:jc w:val="both"/>
        <w:rPr>
          <w:rFonts w:ascii="Times New Roman" w:hAnsi="Times New Roman"/>
          <w:sz w:val="28"/>
          <w:szCs w:val="28"/>
        </w:rPr>
      </w:pPr>
      <w:r w:rsidRPr="0056603F">
        <w:rPr>
          <w:rFonts w:ascii="Times New Roman" w:hAnsi="Times New Roman"/>
          <w:sz w:val="28"/>
          <w:szCs w:val="28"/>
        </w:rPr>
        <w:t>В состав поднадзорных объектов магистрального трубопроводного транспорта  входят следующие станционные (площадочные) объекты:</w:t>
      </w:r>
      <w:r w:rsidRPr="0056603F">
        <w:rPr>
          <w:rFonts w:ascii="Times New Roman" w:hAnsi="Times New Roman"/>
          <w:sz w:val="28"/>
          <w:szCs w:val="28"/>
        </w:rPr>
        <w:tab/>
      </w:r>
      <w:r w:rsidRPr="0056603F">
        <w:rPr>
          <w:rFonts w:ascii="Times New Roman" w:hAnsi="Times New Roman"/>
          <w:sz w:val="28"/>
          <w:szCs w:val="28"/>
        </w:rPr>
        <w:tab/>
      </w:r>
      <w:r w:rsidRPr="0056603F">
        <w:rPr>
          <w:rFonts w:ascii="Times New Roman" w:hAnsi="Times New Roman"/>
          <w:sz w:val="28"/>
          <w:szCs w:val="28"/>
        </w:rPr>
        <w:tab/>
        <w:t xml:space="preserve">- 23 магистральные газокомпрессорные станции (Московская область – 5, Курская область – 2, Воронежская область – 1, Белгородская область – 1, </w:t>
      </w:r>
      <w:r w:rsidRPr="0056603F">
        <w:rPr>
          <w:rFonts w:ascii="Times New Roman" w:hAnsi="Times New Roman"/>
          <w:sz w:val="28"/>
          <w:szCs w:val="28"/>
        </w:rPr>
        <w:lastRenderedPageBreak/>
        <w:t>Калужская область – 2, Липецкая область – 2, Орловская область – 2, Рязанская область – 3, Тамбовская область – 3,</w:t>
      </w:r>
      <w:r>
        <w:rPr>
          <w:rFonts w:ascii="Times New Roman" w:hAnsi="Times New Roman"/>
          <w:sz w:val="28"/>
          <w:szCs w:val="28"/>
        </w:rPr>
        <w:t xml:space="preserve">Тульская область – 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603F">
        <w:rPr>
          <w:rFonts w:ascii="Times New Roman" w:hAnsi="Times New Roman"/>
          <w:sz w:val="28"/>
          <w:szCs w:val="28"/>
        </w:rPr>
        <w:t xml:space="preserve">- </w:t>
      </w:r>
      <w:proofErr w:type="gramStart"/>
      <w:r w:rsidRPr="0056603F">
        <w:rPr>
          <w:rFonts w:ascii="Times New Roman" w:hAnsi="Times New Roman"/>
          <w:sz w:val="28"/>
          <w:szCs w:val="28"/>
        </w:rPr>
        <w:t>79</w:t>
      </w:r>
      <w:r>
        <w:rPr>
          <w:rFonts w:ascii="Times New Roman" w:hAnsi="Times New Roman"/>
          <w:sz w:val="28"/>
          <w:szCs w:val="28"/>
        </w:rPr>
        <w:t>4</w:t>
      </w:r>
      <w:r w:rsidRPr="0056603F">
        <w:rPr>
          <w:rFonts w:ascii="Times New Roman" w:hAnsi="Times New Roman"/>
          <w:sz w:val="28"/>
          <w:szCs w:val="28"/>
        </w:rPr>
        <w:t xml:space="preserve">  газораспределительные станции (Московская область – 250, Брянская область – 75, Курская область – 36, Владимирская область – 17, Воронежская область – 46, Белгородская область – 59, Ивановская область – 2, Калужская область – 61, Липецкая область – 46, Орловская область – 41, Рязанская область – 54, Тамбовская область – 24, Тверская область – 11, Тульская область – 6</w:t>
      </w:r>
      <w:r>
        <w:rPr>
          <w:rFonts w:ascii="Times New Roman" w:hAnsi="Times New Roman"/>
          <w:sz w:val="28"/>
          <w:szCs w:val="28"/>
        </w:rPr>
        <w:t>9</w:t>
      </w:r>
      <w:r w:rsidRPr="0056603F">
        <w:rPr>
          <w:rFonts w:ascii="Times New Roman" w:hAnsi="Times New Roman"/>
          <w:sz w:val="28"/>
          <w:szCs w:val="28"/>
        </w:rPr>
        <w:t>, Смоленская область – 1, Ярославская область – 2);</w:t>
      </w:r>
      <w:proofErr w:type="gramEnd"/>
      <w:r w:rsidRPr="0056603F">
        <w:rPr>
          <w:rFonts w:ascii="Times New Roman" w:hAnsi="Times New Roman"/>
          <w:sz w:val="28"/>
          <w:szCs w:val="28"/>
        </w:rPr>
        <w:tab/>
      </w:r>
      <w:r w:rsidRPr="0056603F">
        <w:rPr>
          <w:rFonts w:ascii="Times New Roman" w:hAnsi="Times New Roman"/>
          <w:sz w:val="28"/>
          <w:szCs w:val="28"/>
        </w:rPr>
        <w:tab/>
        <w:t xml:space="preserve">- </w:t>
      </w:r>
      <w:proofErr w:type="gramStart"/>
      <w:r w:rsidRPr="0056603F">
        <w:rPr>
          <w:rFonts w:ascii="Times New Roman" w:hAnsi="Times New Roman"/>
          <w:sz w:val="28"/>
          <w:szCs w:val="28"/>
        </w:rPr>
        <w:t>5</w:t>
      </w:r>
      <w:r w:rsidRPr="00CD6AD2">
        <w:rPr>
          <w:rFonts w:ascii="Times New Roman" w:hAnsi="Times New Roman"/>
          <w:sz w:val="28"/>
          <w:szCs w:val="28"/>
        </w:rPr>
        <w:t>1</w:t>
      </w:r>
      <w:r w:rsidRPr="0056603F">
        <w:rPr>
          <w:rFonts w:ascii="Times New Roman" w:hAnsi="Times New Roman"/>
          <w:sz w:val="28"/>
          <w:szCs w:val="28"/>
        </w:rPr>
        <w:t xml:space="preserve"> автомобильн</w:t>
      </w:r>
      <w:r>
        <w:rPr>
          <w:rFonts w:ascii="Times New Roman" w:hAnsi="Times New Roman"/>
          <w:sz w:val="28"/>
          <w:szCs w:val="28"/>
        </w:rPr>
        <w:t>ая</w:t>
      </w:r>
      <w:r w:rsidRPr="0056603F">
        <w:rPr>
          <w:rFonts w:ascii="Times New Roman" w:hAnsi="Times New Roman"/>
          <w:sz w:val="28"/>
          <w:szCs w:val="28"/>
        </w:rPr>
        <w:t xml:space="preserve"> газонаполнитель</w:t>
      </w:r>
      <w:r>
        <w:rPr>
          <w:rFonts w:ascii="Times New Roman" w:hAnsi="Times New Roman"/>
          <w:sz w:val="28"/>
          <w:szCs w:val="28"/>
        </w:rPr>
        <w:t>ная</w:t>
      </w:r>
      <w:r w:rsidRPr="0056603F">
        <w:rPr>
          <w:rFonts w:ascii="Times New Roman" w:hAnsi="Times New Roman"/>
          <w:sz w:val="28"/>
          <w:szCs w:val="28"/>
        </w:rPr>
        <w:t xml:space="preserve"> компрессорн</w:t>
      </w:r>
      <w:r>
        <w:rPr>
          <w:rFonts w:ascii="Times New Roman" w:hAnsi="Times New Roman"/>
          <w:sz w:val="28"/>
          <w:szCs w:val="28"/>
        </w:rPr>
        <w:t>ая</w:t>
      </w:r>
      <w:r w:rsidRPr="0056603F">
        <w:rPr>
          <w:rFonts w:ascii="Times New Roman" w:hAnsi="Times New Roman"/>
          <w:sz w:val="28"/>
          <w:szCs w:val="28"/>
        </w:rPr>
        <w:t xml:space="preserve"> станци</w:t>
      </w:r>
      <w:r>
        <w:rPr>
          <w:rFonts w:ascii="Times New Roman" w:hAnsi="Times New Roman"/>
          <w:sz w:val="28"/>
          <w:szCs w:val="28"/>
        </w:rPr>
        <w:t>я</w:t>
      </w:r>
      <w:r w:rsidRPr="0056603F">
        <w:rPr>
          <w:rFonts w:ascii="Times New Roman" w:hAnsi="Times New Roman"/>
          <w:sz w:val="28"/>
          <w:szCs w:val="28"/>
        </w:rPr>
        <w:t xml:space="preserve"> (Московская область – 20, Брянская область – 3, Курская область – 3, Владимирская область – 1, Воронежская область – 5, Белгородская область – 5, Ивановская область – 1, Калининградская область – 1, Калужская область – 2, Липецкая область – 1, Орловская область – 2, Рязанская область – 2, Тверская область – 1, Тульская область – 3, Смоленская область – 1, Ярославская – 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roofErr w:type="gramEnd"/>
    </w:p>
    <w:p w:rsidR="00A87027" w:rsidRPr="0056603F" w:rsidRDefault="00A87027" w:rsidP="00A87027">
      <w:pPr>
        <w:spacing w:after="0" w:line="360" w:lineRule="auto"/>
        <w:ind w:firstLine="708"/>
        <w:jc w:val="both"/>
        <w:rPr>
          <w:rFonts w:ascii="Times New Roman" w:hAnsi="Times New Roman"/>
          <w:sz w:val="28"/>
          <w:szCs w:val="28"/>
        </w:rPr>
      </w:pPr>
      <w:r w:rsidRPr="0056603F">
        <w:rPr>
          <w:rFonts w:ascii="Times New Roman" w:hAnsi="Times New Roman"/>
          <w:sz w:val="28"/>
          <w:szCs w:val="28"/>
        </w:rPr>
        <w:t xml:space="preserve">- </w:t>
      </w:r>
      <w:r>
        <w:rPr>
          <w:rFonts w:ascii="Times New Roman" w:hAnsi="Times New Roman"/>
          <w:sz w:val="28"/>
          <w:szCs w:val="28"/>
        </w:rPr>
        <w:t>1</w:t>
      </w:r>
      <w:r w:rsidRPr="0056603F">
        <w:rPr>
          <w:rFonts w:ascii="Times New Roman" w:hAnsi="Times New Roman"/>
          <w:sz w:val="28"/>
          <w:szCs w:val="28"/>
        </w:rPr>
        <w:t xml:space="preserve"> технологически</w:t>
      </w:r>
      <w:r>
        <w:rPr>
          <w:rFonts w:ascii="Times New Roman" w:hAnsi="Times New Roman"/>
          <w:sz w:val="28"/>
          <w:szCs w:val="28"/>
        </w:rPr>
        <w:t>й комплекс</w:t>
      </w:r>
      <w:r w:rsidRPr="0056603F">
        <w:rPr>
          <w:rFonts w:ascii="Times New Roman" w:hAnsi="Times New Roman"/>
          <w:sz w:val="28"/>
          <w:szCs w:val="28"/>
        </w:rPr>
        <w:t xml:space="preserve"> подземного хранения газа</w:t>
      </w:r>
      <w:r>
        <w:rPr>
          <w:rFonts w:ascii="Times New Roman" w:hAnsi="Times New Roman"/>
          <w:sz w:val="28"/>
          <w:szCs w:val="28"/>
        </w:rPr>
        <w:t>, расположенный в Щелковском районе Московской области</w:t>
      </w:r>
      <w:r w:rsidRPr="0056603F">
        <w:rPr>
          <w:rFonts w:ascii="Times New Roman" w:hAnsi="Times New Roman"/>
          <w:sz w:val="28"/>
          <w:szCs w:val="28"/>
        </w:rPr>
        <w:t>.</w:t>
      </w:r>
    </w:p>
    <w:p w:rsidR="00466E43" w:rsidRPr="00AD34B4" w:rsidRDefault="00A87027" w:rsidP="00A87027">
      <w:pPr>
        <w:spacing w:line="360" w:lineRule="auto"/>
        <w:ind w:firstLine="709"/>
        <w:jc w:val="both"/>
        <w:rPr>
          <w:rFonts w:ascii="Times New Roman" w:hAnsi="Times New Roman"/>
          <w:sz w:val="28"/>
          <w:szCs w:val="28"/>
        </w:rPr>
      </w:pPr>
      <w:r w:rsidRPr="0026583D">
        <w:rPr>
          <w:rFonts w:ascii="Times New Roman" w:hAnsi="Times New Roman"/>
          <w:sz w:val="28"/>
          <w:szCs w:val="28"/>
        </w:rPr>
        <w:t>Основные показатели надзорной и к</w:t>
      </w:r>
      <w:r>
        <w:rPr>
          <w:rFonts w:ascii="Times New Roman" w:hAnsi="Times New Roman"/>
          <w:sz w:val="28"/>
          <w:szCs w:val="28"/>
        </w:rPr>
        <w:t xml:space="preserve">онтрольной деятельности </w:t>
      </w:r>
      <w:r w:rsidRPr="0026583D">
        <w:rPr>
          <w:rFonts w:ascii="Times New Roman" w:hAnsi="Times New Roman"/>
          <w:sz w:val="28"/>
          <w:szCs w:val="28"/>
        </w:rPr>
        <w:t>в части</w:t>
      </w:r>
      <w:r>
        <w:rPr>
          <w:rFonts w:ascii="Times New Roman" w:hAnsi="Times New Roman"/>
          <w:sz w:val="28"/>
          <w:szCs w:val="28"/>
        </w:rPr>
        <w:t>,</w:t>
      </w:r>
      <w:r w:rsidRPr="0026583D">
        <w:rPr>
          <w:rFonts w:ascii="Times New Roman" w:hAnsi="Times New Roman"/>
          <w:sz w:val="28"/>
          <w:szCs w:val="28"/>
        </w:rPr>
        <w:t xml:space="preserve"> касающейся объектов магистрального трубопроводного транспорта </w:t>
      </w:r>
      <w:r>
        <w:rPr>
          <w:rFonts w:ascii="Times New Roman" w:hAnsi="Times New Roman"/>
          <w:sz w:val="28"/>
          <w:szCs w:val="28"/>
        </w:rPr>
        <w:br/>
      </w:r>
      <w:r w:rsidRPr="0026583D">
        <w:rPr>
          <w:rFonts w:ascii="Times New Roman" w:hAnsi="Times New Roman"/>
          <w:sz w:val="28"/>
          <w:szCs w:val="28"/>
        </w:rPr>
        <w:t xml:space="preserve">за </w:t>
      </w:r>
      <w:r>
        <w:rPr>
          <w:rFonts w:ascii="Times New Roman" w:hAnsi="Times New Roman"/>
          <w:color w:val="000000"/>
          <w:sz w:val="28"/>
        </w:rPr>
        <w:t>6 месяц</w:t>
      </w:r>
      <w:r w:rsidR="00536699">
        <w:rPr>
          <w:rFonts w:ascii="Times New Roman" w:hAnsi="Times New Roman"/>
          <w:color w:val="000000"/>
          <w:sz w:val="28"/>
        </w:rPr>
        <w:t>ев</w:t>
      </w:r>
      <w:r>
        <w:rPr>
          <w:rFonts w:ascii="Times New Roman" w:hAnsi="Times New Roman"/>
          <w:color w:val="000000"/>
          <w:sz w:val="28"/>
        </w:rPr>
        <w:t xml:space="preserve"> </w:t>
      </w:r>
      <w:r>
        <w:rPr>
          <w:rFonts w:ascii="Times New Roman" w:hAnsi="Times New Roman"/>
          <w:sz w:val="28"/>
          <w:szCs w:val="28"/>
        </w:rPr>
        <w:t>2019</w:t>
      </w:r>
      <w:r w:rsidRPr="0026583D">
        <w:rPr>
          <w:rFonts w:ascii="Times New Roman" w:hAnsi="Times New Roman"/>
          <w:sz w:val="28"/>
          <w:szCs w:val="28"/>
        </w:rPr>
        <w:t xml:space="preserve"> года</w:t>
      </w:r>
      <w:r>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738"/>
        <w:gridCol w:w="1701"/>
        <w:gridCol w:w="1701"/>
        <w:gridCol w:w="1701"/>
      </w:tblGrid>
      <w:tr w:rsidR="00A87027" w:rsidRPr="00A87027" w:rsidTr="00A87027">
        <w:tc>
          <w:tcPr>
            <w:tcW w:w="657" w:type="dxa"/>
            <w:shd w:val="clear" w:color="auto" w:fill="auto"/>
          </w:tcPr>
          <w:p w:rsidR="00A87027" w:rsidRPr="00A87027" w:rsidRDefault="00A87027" w:rsidP="000431CD">
            <w:pPr>
              <w:pStyle w:val="a9"/>
              <w:rPr>
                <w:rFonts w:ascii="Times New Roman" w:hAnsi="Times New Roman"/>
                <w:sz w:val="28"/>
                <w:szCs w:val="28"/>
              </w:rPr>
            </w:pPr>
            <w:r w:rsidRPr="00A87027">
              <w:rPr>
                <w:rFonts w:ascii="Times New Roman" w:hAnsi="Times New Roman"/>
                <w:sz w:val="28"/>
                <w:szCs w:val="28"/>
              </w:rPr>
              <w:t>№</w:t>
            </w:r>
          </w:p>
          <w:p w:rsidR="00A87027" w:rsidRPr="00A87027" w:rsidRDefault="00A87027" w:rsidP="000431CD">
            <w:pPr>
              <w:pStyle w:val="a9"/>
              <w:rPr>
                <w:rFonts w:ascii="Times New Roman" w:hAnsi="Times New Roman"/>
                <w:sz w:val="28"/>
                <w:szCs w:val="28"/>
              </w:rPr>
            </w:pPr>
            <w:proofErr w:type="gramStart"/>
            <w:r w:rsidRPr="00A87027">
              <w:rPr>
                <w:rFonts w:ascii="Times New Roman" w:hAnsi="Times New Roman"/>
                <w:sz w:val="28"/>
                <w:szCs w:val="28"/>
              </w:rPr>
              <w:t>п</w:t>
            </w:r>
            <w:proofErr w:type="gramEnd"/>
            <w:r w:rsidRPr="00A87027">
              <w:rPr>
                <w:rFonts w:ascii="Times New Roman" w:hAnsi="Times New Roman"/>
                <w:sz w:val="28"/>
                <w:szCs w:val="28"/>
              </w:rPr>
              <w:t>/п</w:t>
            </w:r>
          </w:p>
        </w:tc>
        <w:tc>
          <w:tcPr>
            <w:tcW w:w="3738" w:type="dxa"/>
            <w:shd w:val="clear" w:color="auto" w:fill="auto"/>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Наименование показателя</w:t>
            </w:r>
          </w:p>
        </w:tc>
        <w:tc>
          <w:tcPr>
            <w:tcW w:w="1701" w:type="dxa"/>
            <w:shd w:val="clear" w:color="auto" w:fill="auto"/>
          </w:tcPr>
          <w:p w:rsidR="00A87027" w:rsidRPr="00A87027" w:rsidRDefault="00A87027" w:rsidP="000431CD">
            <w:pPr>
              <w:jc w:val="center"/>
              <w:rPr>
                <w:rFonts w:ascii="Times New Roman" w:hAnsi="Times New Roman"/>
                <w:sz w:val="28"/>
                <w:szCs w:val="28"/>
              </w:rPr>
            </w:pPr>
            <w:r w:rsidRPr="00A87027">
              <w:rPr>
                <w:rFonts w:ascii="Times New Roman" w:hAnsi="Times New Roman"/>
                <w:sz w:val="28"/>
                <w:szCs w:val="28"/>
              </w:rPr>
              <w:t>за 6 месяцев 2018 года</w:t>
            </w:r>
          </w:p>
        </w:tc>
        <w:tc>
          <w:tcPr>
            <w:tcW w:w="1701" w:type="dxa"/>
          </w:tcPr>
          <w:p w:rsidR="00A87027" w:rsidRPr="00A87027" w:rsidRDefault="00A87027" w:rsidP="000431CD">
            <w:pPr>
              <w:jc w:val="center"/>
              <w:rPr>
                <w:rFonts w:ascii="Times New Roman" w:hAnsi="Times New Roman"/>
                <w:sz w:val="28"/>
                <w:szCs w:val="28"/>
              </w:rPr>
            </w:pPr>
            <w:r w:rsidRPr="00A87027">
              <w:rPr>
                <w:rFonts w:ascii="Times New Roman" w:hAnsi="Times New Roman"/>
                <w:sz w:val="28"/>
                <w:szCs w:val="28"/>
              </w:rPr>
              <w:t>за 6 месяцев 2019 года</w:t>
            </w:r>
          </w:p>
        </w:tc>
        <w:tc>
          <w:tcPr>
            <w:tcW w:w="1701" w:type="dxa"/>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2018                  к 2019</w:t>
            </w:r>
          </w:p>
        </w:tc>
      </w:tr>
      <w:tr w:rsidR="00A87027" w:rsidRPr="00A87027" w:rsidTr="00A87027">
        <w:tc>
          <w:tcPr>
            <w:tcW w:w="657" w:type="dxa"/>
            <w:shd w:val="clear" w:color="auto" w:fill="auto"/>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1.</w:t>
            </w:r>
          </w:p>
        </w:tc>
        <w:tc>
          <w:tcPr>
            <w:tcW w:w="3738" w:type="dxa"/>
            <w:shd w:val="clear" w:color="auto" w:fill="auto"/>
          </w:tcPr>
          <w:p w:rsidR="00A87027" w:rsidRPr="00A87027" w:rsidRDefault="00A87027" w:rsidP="000431CD">
            <w:pPr>
              <w:pStyle w:val="a9"/>
              <w:rPr>
                <w:rFonts w:ascii="Times New Roman" w:hAnsi="Times New Roman"/>
                <w:sz w:val="28"/>
                <w:szCs w:val="28"/>
              </w:rPr>
            </w:pPr>
            <w:r w:rsidRPr="00A87027">
              <w:rPr>
                <w:rStyle w:val="FontStyle15"/>
                <w:sz w:val="28"/>
                <w:szCs w:val="28"/>
              </w:rPr>
              <w:t>Количество проведенных проверок</w:t>
            </w:r>
          </w:p>
        </w:tc>
        <w:tc>
          <w:tcPr>
            <w:tcW w:w="1701" w:type="dxa"/>
            <w:shd w:val="clear" w:color="auto" w:fill="auto"/>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63</w:t>
            </w:r>
          </w:p>
        </w:tc>
        <w:tc>
          <w:tcPr>
            <w:tcW w:w="1701" w:type="dxa"/>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84</w:t>
            </w:r>
          </w:p>
        </w:tc>
        <w:tc>
          <w:tcPr>
            <w:tcW w:w="1701" w:type="dxa"/>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↑33%</w:t>
            </w:r>
          </w:p>
        </w:tc>
      </w:tr>
      <w:tr w:rsidR="00A87027" w:rsidRPr="00A87027" w:rsidTr="00A87027">
        <w:tc>
          <w:tcPr>
            <w:tcW w:w="657" w:type="dxa"/>
            <w:shd w:val="clear" w:color="auto" w:fill="auto"/>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2.</w:t>
            </w:r>
          </w:p>
        </w:tc>
        <w:tc>
          <w:tcPr>
            <w:tcW w:w="3738" w:type="dxa"/>
            <w:shd w:val="clear" w:color="auto" w:fill="auto"/>
          </w:tcPr>
          <w:p w:rsidR="00A87027" w:rsidRPr="00A87027" w:rsidRDefault="00A87027" w:rsidP="000431CD">
            <w:pPr>
              <w:pStyle w:val="a9"/>
              <w:rPr>
                <w:rStyle w:val="FontStyle15"/>
                <w:sz w:val="28"/>
                <w:szCs w:val="28"/>
              </w:rPr>
            </w:pPr>
            <w:r w:rsidRPr="00A87027">
              <w:rPr>
                <w:rStyle w:val="FontStyle15"/>
                <w:sz w:val="28"/>
                <w:szCs w:val="28"/>
              </w:rPr>
              <w:t>Выявлено нарушений</w:t>
            </w:r>
          </w:p>
        </w:tc>
        <w:tc>
          <w:tcPr>
            <w:tcW w:w="1701" w:type="dxa"/>
            <w:shd w:val="clear" w:color="auto" w:fill="auto"/>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794</w:t>
            </w:r>
          </w:p>
        </w:tc>
        <w:tc>
          <w:tcPr>
            <w:tcW w:w="1701" w:type="dxa"/>
            <w:vAlign w:val="center"/>
          </w:tcPr>
          <w:p w:rsidR="00A87027" w:rsidRPr="00A87027" w:rsidRDefault="00A87027" w:rsidP="000431CD">
            <w:pPr>
              <w:pStyle w:val="a9"/>
              <w:jc w:val="center"/>
              <w:rPr>
                <w:rStyle w:val="FontStyle15"/>
                <w:sz w:val="28"/>
                <w:szCs w:val="28"/>
              </w:rPr>
            </w:pPr>
            <w:r w:rsidRPr="00A87027">
              <w:rPr>
                <w:rStyle w:val="FontStyle15"/>
                <w:sz w:val="28"/>
                <w:szCs w:val="28"/>
              </w:rPr>
              <w:t>866</w:t>
            </w:r>
          </w:p>
        </w:tc>
        <w:tc>
          <w:tcPr>
            <w:tcW w:w="1701" w:type="dxa"/>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↑9%</w:t>
            </w:r>
          </w:p>
        </w:tc>
      </w:tr>
      <w:tr w:rsidR="00A87027" w:rsidRPr="00A87027" w:rsidTr="00A87027">
        <w:tc>
          <w:tcPr>
            <w:tcW w:w="657" w:type="dxa"/>
            <w:shd w:val="clear" w:color="auto" w:fill="auto"/>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4.</w:t>
            </w:r>
          </w:p>
        </w:tc>
        <w:tc>
          <w:tcPr>
            <w:tcW w:w="3738" w:type="dxa"/>
            <w:shd w:val="clear" w:color="auto" w:fill="auto"/>
          </w:tcPr>
          <w:p w:rsidR="00A87027" w:rsidRPr="00A87027" w:rsidRDefault="00A87027" w:rsidP="000431CD">
            <w:pPr>
              <w:pStyle w:val="a9"/>
              <w:rPr>
                <w:rStyle w:val="FontStyle15"/>
                <w:sz w:val="28"/>
                <w:szCs w:val="28"/>
              </w:rPr>
            </w:pPr>
            <w:r w:rsidRPr="00A87027">
              <w:rPr>
                <w:rStyle w:val="FontStyle15"/>
                <w:sz w:val="28"/>
                <w:szCs w:val="28"/>
              </w:rPr>
              <w:t>Количество наложенных штрафов</w:t>
            </w:r>
          </w:p>
        </w:tc>
        <w:tc>
          <w:tcPr>
            <w:tcW w:w="1701" w:type="dxa"/>
            <w:shd w:val="clear" w:color="auto" w:fill="auto"/>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115</w:t>
            </w:r>
          </w:p>
        </w:tc>
        <w:tc>
          <w:tcPr>
            <w:tcW w:w="1701" w:type="dxa"/>
            <w:vAlign w:val="center"/>
          </w:tcPr>
          <w:p w:rsidR="00A87027" w:rsidRPr="00A87027" w:rsidRDefault="00A87027" w:rsidP="000431CD">
            <w:pPr>
              <w:pStyle w:val="a9"/>
              <w:jc w:val="center"/>
              <w:rPr>
                <w:rStyle w:val="FontStyle15"/>
                <w:sz w:val="28"/>
                <w:szCs w:val="28"/>
              </w:rPr>
            </w:pPr>
            <w:r w:rsidRPr="00A87027">
              <w:rPr>
                <w:rStyle w:val="FontStyle15"/>
                <w:sz w:val="28"/>
                <w:szCs w:val="28"/>
              </w:rPr>
              <w:t>110</w:t>
            </w:r>
          </w:p>
        </w:tc>
        <w:tc>
          <w:tcPr>
            <w:tcW w:w="1701" w:type="dxa"/>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↓4%</w:t>
            </w:r>
          </w:p>
        </w:tc>
      </w:tr>
      <w:tr w:rsidR="00A87027" w:rsidRPr="00A87027" w:rsidTr="00A87027">
        <w:tc>
          <w:tcPr>
            <w:tcW w:w="657" w:type="dxa"/>
            <w:shd w:val="clear" w:color="auto" w:fill="auto"/>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5.</w:t>
            </w:r>
          </w:p>
        </w:tc>
        <w:tc>
          <w:tcPr>
            <w:tcW w:w="3738" w:type="dxa"/>
            <w:shd w:val="clear" w:color="auto" w:fill="auto"/>
          </w:tcPr>
          <w:p w:rsidR="00A87027" w:rsidRPr="00A87027" w:rsidRDefault="00A87027" w:rsidP="000431CD">
            <w:pPr>
              <w:pStyle w:val="a9"/>
              <w:rPr>
                <w:rStyle w:val="FontStyle15"/>
                <w:sz w:val="28"/>
                <w:szCs w:val="28"/>
              </w:rPr>
            </w:pPr>
            <w:r w:rsidRPr="00A87027">
              <w:rPr>
                <w:rStyle w:val="FontStyle15"/>
                <w:sz w:val="28"/>
                <w:szCs w:val="28"/>
              </w:rPr>
              <w:t xml:space="preserve">Сумма наложенных штрафов, </w:t>
            </w:r>
            <w:proofErr w:type="spellStart"/>
            <w:proofErr w:type="gramStart"/>
            <w:r w:rsidRPr="00A87027">
              <w:rPr>
                <w:rStyle w:val="FontStyle15"/>
                <w:sz w:val="28"/>
                <w:szCs w:val="28"/>
              </w:rPr>
              <w:t>тыс</w:t>
            </w:r>
            <w:proofErr w:type="spellEnd"/>
            <w:proofErr w:type="gramEnd"/>
            <w:r w:rsidRPr="00A87027">
              <w:rPr>
                <w:rStyle w:val="FontStyle15"/>
                <w:sz w:val="28"/>
                <w:szCs w:val="28"/>
              </w:rPr>
              <w:t xml:space="preserve"> руб.</w:t>
            </w:r>
          </w:p>
        </w:tc>
        <w:tc>
          <w:tcPr>
            <w:tcW w:w="1701" w:type="dxa"/>
            <w:shd w:val="clear" w:color="auto" w:fill="auto"/>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8512</w:t>
            </w:r>
          </w:p>
        </w:tc>
        <w:tc>
          <w:tcPr>
            <w:tcW w:w="1701" w:type="dxa"/>
            <w:vAlign w:val="center"/>
          </w:tcPr>
          <w:p w:rsidR="00A87027" w:rsidRPr="00A87027" w:rsidRDefault="00A87027" w:rsidP="000431CD">
            <w:pPr>
              <w:pStyle w:val="a9"/>
              <w:jc w:val="center"/>
              <w:rPr>
                <w:rStyle w:val="FontStyle15"/>
                <w:sz w:val="28"/>
                <w:szCs w:val="28"/>
              </w:rPr>
            </w:pPr>
            <w:r w:rsidRPr="00A87027">
              <w:rPr>
                <w:rStyle w:val="FontStyle15"/>
                <w:sz w:val="28"/>
                <w:szCs w:val="28"/>
              </w:rPr>
              <w:t>4709</w:t>
            </w:r>
          </w:p>
        </w:tc>
        <w:tc>
          <w:tcPr>
            <w:tcW w:w="1701" w:type="dxa"/>
            <w:vAlign w:val="center"/>
          </w:tcPr>
          <w:p w:rsidR="00A87027" w:rsidRPr="00A87027" w:rsidRDefault="00A87027" w:rsidP="000431CD">
            <w:pPr>
              <w:pStyle w:val="a9"/>
              <w:jc w:val="center"/>
              <w:rPr>
                <w:rFonts w:ascii="Times New Roman" w:hAnsi="Times New Roman"/>
                <w:sz w:val="28"/>
                <w:szCs w:val="28"/>
              </w:rPr>
            </w:pPr>
            <w:r w:rsidRPr="00A87027">
              <w:rPr>
                <w:rFonts w:ascii="Times New Roman" w:hAnsi="Times New Roman"/>
                <w:sz w:val="28"/>
                <w:szCs w:val="28"/>
              </w:rPr>
              <w:t>↓45%</w:t>
            </w:r>
          </w:p>
        </w:tc>
      </w:tr>
    </w:tbl>
    <w:p w:rsidR="00536699" w:rsidRDefault="00536699" w:rsidP="00A87027">
      <w:pPr>
        <w:spacing w:after="0" w:line="360" w:lineRule="auto"/>
        <w:ind w:firstLine="709"/>
        <w:jc w:val="both"/>
        <w:rPr>
          <w:rFonts w:ascii="Times New Roman" w:hAnsi="Times New Roman"/>
          <w:sz w:val="28"/>
          <w:szCs w:val="28"/>
        </w:rPr>
      </w:pPr>
    </w:p>
    <w:p w:rsidR="00A87027" w:rsidRDefault="00A87027" w:rsidP="00A8702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сост</w:t>
      </w:r>
      <w:r w:rsidRPr="009C2799">
        <w:rPr>
          <w:rFonts w:ascii="Times New Roman" w:hAnsi="Times New Roman"/>
          <w:sz w:val="28"/>
          <w:szCs w:val="28"/>
        </w:rPr>
        <w:t xml:space="preserve">оянию на текущий период отработали свыше 40 лет – 6873,44 км магистральных газопроводов и 1877,972 км магистральных газопроводов-отводов. </w:t>
      </w:r>
    </w:p>
    <w:p w:rsidR="00571BC6" w:rsidRPr="00105947" w:rsidRDefault="00A87027" w:rsidP="002378C5">
      <w:pPr>
        <w:spacing w:after="0" w:line="360" w:lineRule="auto"/>
        <w:ind w:firstLine="709"/>
        <w:jc w:val="both"/>
        <w:rPr>
          <w:rFonts w:ascii="Times New Roman" w:hAnsi="Times New Roman"/>
          <w:sz w:val="28"/>
          <w:szCs w:val="28"/>
        </w:rPr>
      </w:pPr>
      <w:r w:rsidRPr="009C2799">
        <w:rPr>
          <w:rFonts w:ascii="Times New Roman" w:hAnsi="Times New Roman"/>
          <w:sz w:val="28"/>
          <w:szCs w:val="28"/>
        </w:rPr>
        <w:t>Эксплуатирующими предприятиями ежегодно разрабатывают</w:t>
      </w:r>
      <w:r>
        <w:rPr>
          <w:rFonts w:ascii="Times New Roman" w:hAnsi="Times New Roman"/>
          <w:sz w:val="28"/>
          <w:szCs w:val="28"/>
        </w:rPr>
        <w:t>ся</w:t>
      </w:r>
      <w:r w:rsidRPr="009C2799">
        <w:rPr>
          <w:rFonts w:ascii="Times New Roman" w:hAnsi="Times New Roman"/>
          <w:sz w:val="28"/>
          <w:szCs w:val="28"/>
        </w:rPr>
        <w:t xml:space="preserve"> мероприятия по обеспечению промышленной безопасности ОПО                              и поддержанию объектов в надлежащем состоянии, вопросы реконструкции </w:t>
      </w:r>
      <w:r>
        <w:rPr>
          <w:rFonts w:ascii="Times New Roman" w:hAnsi="Times New Roman"/>
          <w:sz w:val="28"/>
          <w:szCs w:val="28"/>
        </w:rPr>
        <w:t xml:space="preserve">                    </w:t>
      </w:r>
      <w:r w:rsidRPr="009C2799">
        <w:rPr>
          <w:rFonts w:ascii="Times New Roman" w:hAnsi="Times New Roman"/>
          <w:sz w:val="28"/>
          <w:szCs w:val="28"/>
        </w:rPr>
        <w:t>и модернизации произво</w:t>
      </w:r>
      <w:proofErr w:type="gramStart"/>
      <w:r w:rsidRPr="009C2799">
        <w:rPr>
          <w:rFonts w:ascii="Times New Roman" w:hAnsi="Times New Roman"/>
          <w:sz w:val="28"/>
          <w:szCs w:val="28"/>
        </w:rPr>
        <w:t>дст</w:t>
      </w:r>
      <w:r>
        <w:rPr>
          <w:rFonts w:ascii="Times New Roman" w:hAnsi="Times New Roman"/>
          <w:sz w:val="28"/>
          <w:szCs w:val="28"/>
        </w:rPr>
        <w:t>в</w:t>
      </w:r>
      <w:r w:rsidRPr="009C2799">
        <w:rPr>
          <w:rFonts w:ascii="Times New Roman" w:hAnsi="Times New Roman"/>
          <w:sz w:val="28"/>
          <w:szCs w:val="28"/>
        </w:rPr>
        <w:t xml:space="preserve"> св</w:t>
      </w:r>
      <w:proofErr w:type="gramEnd"/>
      <w:r w:rsidRPr="009C2799">
        <w:rPr>
          <w:rFonts w:ascii="Times New Roman" w:hAnsi="Times New Roman"/>
          <w:sz w:val="28"/>
          <w:szCs w:val="28"/>
        </w:rPr>
        <w:t>одятся в основном к проведению работ                    по установлению и продлению срока безопасной эксплуатации имеющегося оборудования посредством проведения экспертизы промышленной безопасности.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054D">
        <w:rPr>
          <w:rFonts w:ascii="Times New Roman" w:hAnsi="Times New Roman"/>
          <w:sz w:val="28"/>
          <w:szCs w:val="28"/>
        </w:rPr>
        <w:t>Передовые методы внутритрубной диагностики не могут в полном объеме использоваться в связи с отсутствием камер приема-запуска  диагностических снарядов (до 40 % магистральных газопроводов, выработавших более 33 лет, оборудованы камерами приема-запуска).</w:t>
      </w:r>
      <w:r w:rsidRPr="001B64D6">
        <w:rPr>
          <w:szCs w:val="28"/>
        </w:rPr>
        <w:t xml:space="preserve"> </w:t>
      </w:r>
      <w:r>
        <w:rPr>
          <w:szCs w:val="28"/>
        </w:rPr>
        <w:tab/>
      </w:r>
      <w:r>
        <w:rPr>
          <w:szCs w:val="28"/>
        </w:rPr>
        <w:tab/>
      </w:r>
      <w:r w:rsidRPr="00A8054D">
        <w:rPr>
          <w:rFonts w:ascii="Times New Roman" w:hAnsi="Times New Roman"/>
          <w:sz w:val="28"/>
          <w:szCs w:val="28"/>
        </w:rPr>
        <w:tab/>
      </w:r>
      <w:r w:rsidR="00571BC6" w:rsidRPr="00105947">
        <w:rPr>
          <w:rFonts w:ascii="Times New Roman" w:hAnsi="Times New Roman"/>
          <w:sz w:val="28"/>
          <w:szCs w:val="28"/>
        </w:rPr>
        <w:t xml:space="preserve">За </w:t>
      </w:r>
      <w:r w:rsidR="00F50E1B" w:rsidRPr="00105947">
        <w:rPr>
          <w:rFonts w:ascii="Times New Roman" w:hAnsi="Times New Roman"/>
          <w:sz w:val="28"/>
          <w:szCs w:val="28"/>
          <w:lang w:val="en-US"/>
        </w:rPr>
        <w:t>I</w:t>
      </w:r>
      <w:r w:rsidR="00F50E1B" w:rsidRPr="00105947">
        <w:rPr>
          <w:rFonts w:ascii="Times New Roman" w:hAnsi="Times New Roman"/>
          <w:sz w:val="28"/>
          <w:szCs w:val="28"/>
        </w:rPr>
        <w:t xml:space="preserve"> полугодие </w:t>
      </w:r>
      <w:r w:rsidR="00571BC6" w:rsidRPr="00105947">
        <w:rPr>
          <w:rFonts w:ascii="Times New Roman" w:hAnsi="Times New Roman"/>
          <w:sz w:val="28"/>
          <w:szCs w:val="28"/>
        </w:rPr>
        <w:t>2019 года</w:t>
      </w:r>
      <w:r w:rsidR="00571BC6" w:rsidRPr="00234977">
        <w:rPr>
          <w:rFonts w:ascii="Times New Roman" w:hAnsi="Times New Roman"/>
          <w:sz w:val="28"/>
          <w:szCs w:val="28"/>
        </w:rPr>
        <w:t xml:space="preserve"> в отношении юридических лиц и индивидуальных предпринимателей </w:t>
      </w:r>
      <w:r w:rsidR="00571BC6" w:rsidRPr="00105947">
        <w:rPr>
          <w:rFonts w:ascii="Times New Roman" w:hAnsi="Times New Roman"/>
          <w:sz w:val="28"/>
          <w:szCs w:val="28"/>
        </w:rPr>
        <w:t>проведен</w:t>
      </w:r>
      <w:r w:rsidR="00105947">
        <w:rPr>
          <w:rFonts w:ascii="Times New Roman" w:hAnsi="Times New Roman"/>
          <w:sz w:val="28"/>
          <w:szCs w:val="28"/>
        </w:rPr>
        <w:t>о</w:t>
      </w:r>
      <w:r w:rsidR="00571BC6" w:rsidRPr="00105947">
        <w:rPr>
          <w:rFonts w:ascii="Times New Roman" w:hAnsi="Times New Roman"/>
          <w:sz w:val="28"/>
          <w:szCs w:val="28"/>
        </w:rPr>
        <w:t xml:space="preserve"> </w:t>
      </w:r>
      <w:r w:rsidR="00C40BE1" w:rsidRPr="00105947">
        <w:rPr>
          <w:rFonts w:ascii="Times New Roman" w:hAnsi="Times New Roman"/>
          <w:sz w:val="28"/>
          <w:szCs w:val="28"/>
        </w:rPr>
        <w:t>81</w:t>
      </w:r>
      <w:r w:rsidR="00571BC6" w:rsidRPr="00105947">
        <w:rPr>
          <w:rFonts w:ascii="Times New Roman" w:hAnsi="Times New Roman"/>
          <w:sz w:val="28"/>
          <w:szCs w:val="28"/>
        </w:rPr>
        <w:t xml:space="preserve"> </w:t>
      </w:r>
      <w:r w:rsidR="00105947">
        <w:rPr>
          <w:rFonts w:ascii="Times New Roman" w:hAnsi="Times New Roman"/>
          <w:sz w:val="28"/>
          <w:szCs w:val="28"/>
        </w:rPr>
        <w:t>контрольно-надзорное мероприятие</w:t>
      </w:r>
      <w:r w:rsidR="00571BC6" w:rsidRPr="00105947">
        <w:rPr>
          <w:rFonts w:ascii="Times New Roman" w:hAnsi="Times New Roman"/>
          <w:sz w:val="28"/>
          <w:szCs w:val="28"/>
        </w:rPr>
        <w:t>,</w:t>
      </w:r>
      <w:r w:rsidR="00571BC6" w:rsidRPr="00234977">
        <w:rPr>
          <w:rFonts w:ascii="Times New Roman" w:hAnsi="Times New Roman"/>
          <w:b/>
          <w:i/>
          <w:color w:val="FF0000"/>
          <w:sz w:val="28"/>
          <w:szCs w:val="28"/>
        </w:rPr>
        <w:t xml:space="preserve"> </w:t>
      </w:r>
      <w:r w:rsidR="00571BC6" w:rsidRPr="00234977">
        <w:rPr>
          <w:rFonts w:ascii="Times New Roman" w:hAnsi="Times New Roman"/>
          <w:sz w:val="28"/>
          <w:szCs w:val="28"/>
        </w:rPr>
        <w:t xml:space="preserve">в результате </w:t>
      </w:r>
      <w:r w:rsidR="00105947">
        <w:rPr>
          <w:rFonts w:ascii="Times New Roman" w:hAnsi="Times New Roman"/>
          <w:sz w:val="28"/>
          <w:szCs w:val="28"/>
        </w:rPr>
        <w:t>чего</w:t>
      </w:r>
      <w:r w:rsidR="00571BC6" w:rsidRPr="00234977">
        <w:rPr>
          <w:rFonts w:ascii="Times New Roman" w:hAnsi="Times New Roman"/>
          <w:sz w:val="28"/>
          <w:szCs w:val="28"/>
        </w:rPr>
        <w:t xml:space="preserve"> </w:t>
      </w:r>
      <w:r w:rsidR="00571BC6" w:rsidRPr="00105947">
        <w:rPr>
          <w:rFonts w:ascii="Times New Roman" w:hAnsi="Times New Roman"/>
          <w:sz w:val="28"/>
          <w:szCs w:val="28"/>
        </w:rPr>
        <w:t xml:space="preserve">выявлено </w:t>
      </w:r>
      <w:r w:rsidR="00C40BE1" w:rsidRPr="00105947">
        <w:rPr>
          <w:rFonts w:ascii="Times New Roman" w:hAnsi="Times New Roman"/>
          <w:sz w:val="28"/>
          <w:szCs w:val="28"/>
        </w:rPr>
        <w:t>866</w:t>
      </w:r>
      <w:r w:rsidR="00571BC6" w:rsidRPr="00105947">
        <w:rPr>
          <w:rFonts w:ascii="Times New Roman" w:hAnsi="Times New Roman"/>
          <w:color w:val="FF0000"/>
          <w:sz w:val="28"/>
          <w:szCs w:val="28"/>
        </w:rPr>
        <w:t xml:space="preserve"> </w:t>
      </w:r>
      <w:r w:rsidR="00571BC6" w:rsidRPr="00105947">
        <w:rPr>
          <w:rFonts w:ascii="Times New Roman" w:hAnsi="Times New Roman"/>
          <w:sz w:val="28"/>
          <w:szCs w:val="28"/>
        </w:rPr>
        <w:t xml:space="preserve">нарушений норм и правил. </w:t>
      </w:r>
    </w:p>
    <w:p w:rsidR="00571BC6" w:rsidRPr="00105947" w:rsidRDefault="00571BC6" w:rsidP="00105947">
      <w:pPr>
        <w:autoSpaceDE w:val="0"/>
        <w:autoSpaceDN w:val="0"/>
        <w:adjustRightInd w:val="0"/>
        <w:spacing w:after="0" w:line="360" w:lineRule="auto"/>
        <w:ind w:firstLine="720"/>
        <w:jc w:val="both"/>
        <w:rPr>
          <w:rFonts w:ascii="Times New Roman" w:hAnsi="Times New Roman"/>
          <w:sz w:val="28"/>
          <w:szCs w:val="28"/>
        </w:rPr>
      </w:pPr>
      <w:r w:rsidRPr="00105947">
        <w:rPr>
          <w:rFonts w:ascii="Times New Roman" w:hAnsi="Times New Roman"/>
          <w:sz w:val="28"/>
          <w:szCs w:val="28"/>
        </w:rPr>
        <w:t xml:space="preserve">Наложено 55 административных штрафов (1 – на гражданина, </w:t>
      </w:r>
      <w:r w:rsidR="00C40BE1" w:rsidRPr="00105947">
        <w:rPr>
          <w:rFonts w:ascii="Times New Roman" w:hAnsi="Times New Roman"/>
          <w:sz w:val="28"/>
          <w:szCs w:val="28"/>
        </w:rPr>
        <w:t>65</w:t>
      </w:r>
      <w:r w:rsidRPr="00105947">
        <w:rPr>
          <w:rFonts w:ascii="Times New Roman" w:hAnsi="Times New Roman"/>
          <w:sz w:val="28"/>
          <w:szCs w:val="28"/>
        </w:rPr>
        <w:t xml:space="preserve"> – на должностные лица и </w:t>
      </w:r>
      <w:r w:rsidR="00C40BE1" w:rsidRPr="00105947">
        <w:rPr>
          <w:rFonts w:ascii="Times New Roman" w:hAnsi="Times New Roman"/>
          <w:sz w:val="28"/>
          <w:szCs w:val="28"/>
        </w:rPr>
        <w:t>44</w:t>
      </w:r>
      <w:r w:rsidRPr="00105947">
        <w:rPr>
          <w:rFonts w:ascii="Times New Roman" w:hAnsi="Times New Roman"/>
          <w:sz w:val="28"/>
          <w:szCs w:val="28"/>
        </w:rPr>
        <w:t xml:space="preserve"> на юридические лица) на сумму </w:t>
      </w:r>
      <w:r w:rsidR="009B7999" w:rsidRPr="00105947">
        <w:rPr>
          <w:rFonts w:ascii="Times New Roman" w:hAnsi="Times New Roman"/>
          <w:sz w:val="28"/>
          <w:szCs w:val="28"/>
        </w:rPr>
        <w:t>4709,0</w:t>
      </w:r>
      <w:r w:rsidR="00722D1E" w:rsidRPr="00105947">
        <w:rPr>
          <w:rFonts w:ascii="Times New Roman" w:hAnsi="Times New Roman"/>
          <w:sz w:val="28"/>
          <w:szCs w:val="28"/>
        </w:rPr>
        <w:t xml:space="preserve"> </w:t>
      </w:r>
      <w:r w:rsidRPr="00105947">
        <w:rPr>
          <w:rFonts w:ascii="Times New Roman" w:hAnsi="Times New Roman"/>
          <w:sz w:val="28"/>
          <w:szCs w:val="28"/>
        </w:rPr>
        <w:t xml:space="preserve">тыс. руб. </w:t>
      </w:r>
    </w:p>
    <w:p w:rsidR="001259D2" w:rsidRPr="00234977" w:rsidRDefault="00571BC6" w:rsidP="00105947">
      <w:pPr>
        <w:suppressAutoHyphens/>
        <w:spacing w:after="0" w:line="360" w:lineRule="auto"/>
        <w:ind w:firstLine="720"/>
        <w:jc w:val="both"/>
        <w:rPr>
          <w:rFonts w:ascii="Times New Roman" w:hAnsi="Times New Roman"/>
          <w:sz w:val="28"/>
          <w:szCs w:val="28"/>
        </w:rPr>
      </w:pPr>
      <w:r w:rsidRPr="00105947">
        <w:rPr>
          <w:rFonts w:ascii="Times New Roman" w:hAnsi="Times New Roman"/>
          <w:sz w:val="28"/>
          <w:szCs w:val="28"/>
        </w:rPr>
        <w:t>В отчетном периоде 2019 года</w:t>
      </w:r>
      <w:r w:rsidR="001259D2" w:rsidRPr="00105947">
        <w:rPr>
          <w:rFonts w:ascii="Times New Roman" w:hAnsi="Times New Roman"/>
          <w:sz w:val="28"/>
          <w:szCs w:val="28"/>
        </w:rPr>
        <w:t xml:space="preserve"> на поднадзорных опасных</w:t>
      </w:r>
      <w:r w:rsidR="001259D2" w:rsidRPr="00234977">
        <w:rPr>
          <w:rFonts w:ascii="Times New Roman" w:hAnsi="Times New Roman"/>
          <w:sz w:val="28"/>
          <w:szCs w:val="28"/>
        </w:rPr>
        <w:t xml:space="preserve"> производственных объектах магистрального транспорта произошла 1 авария.</w:t>
      </w:r>
    </w:p>
    <w:p w:rsidR="00793626" w:rsidRPr="008C5855" w:rsidRDefault="00793626" w:rsidP="00793626">
      <w:pPr>
        <w:spacing w:after="0"/>
        <w:ind w:firstLine="709"/>
        <w:jc w:val="both"/>
        <w:rPr>
          <w:rFonts w:ascii="Times New Roman" w:hAnsi="Times New Roman"/>
          <w:i/>
          <w:sz w:val="28"/>
          <w:szCs w:val="28"/>
        </w:rPr>
      </w:pPr>
      <w:r w:rsidRPr="008C5855">
        <w:rPr>
          <w:rFonts w:ascii="Times New Roman" w:hAnsi="Times New Roman"/>
          <w:i/>
          <w:sz w:val="28"/>
          <w:szCs w:val="28"/>
        </w:rPr>
        <w:t>К основным нарушениям, выявляемым в данной сфере контрольно-надзорной деятельности, относятся:</w:t>
      </w:r>
    </w:p>
    <w:p w:rsidR="00793626" w:rsidRPr="008C5855" w:rsidRDefault="00793626" w:rsidP="00793626">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неудовлетворительная организация и </w:t>
      </w:r>
      <w:r w:rsidRPr="008C5855">
        <w:rPr>
          <w:rFonts w:ascii="Times New Roman" w:hAnsi="Times New Roman"/>
          <w:sz w:val="28"/>
          <w:szCs w:val="28"/>
        </w:rPr>
        <w:t xml:space="preserve">осуществление </w:t>
      </w:r>
      <w:r w:rsidRPr="008C5855">
        <w:rPr>
          <w:rFonts w:ascii="Times New Roman" w:hAnsi="Times New Roman"/>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sz w:val="28"/>
          <w:szCs w:val="28"/>
        </w:rPr>
        <w:t>,</w:t>
      </w:r>
      <w:r w:rsidRPr="008C5855">
        <w:rPr>
          <w:rFonts w:ascii="Times New Roman" w:hAnsi="Times New Roman"/>
          <w:sz w:val="28"/>
          <w:szCs w:val="28"/>
          <w:lang w:val="x-none"/>
        </w:rPr>
        <w:t xml:space="preserve"> проведение работ по техническому обслуживанию и ремонту технологического оборудования, зданий</w:t>
      </w:r>
      <w:r w:rsidRPr="008C5855">
        <w:rPr>
          <w:rFonts w:ascii="Times New Roman" w:hAnsi="Times New Roman"/>
          <w:sz w:val="28"/>
          <w:szCs w:val="28"/>
        </w:rPr>
        <w:t xml:space="preserve"> </w:t>
      </w:r>
      <w:r w:rsidRPr="008C5855">
        <w:rPr>
          <w:rFonts w:ascii="Times New Roman" w:hAnsi="Times New Roman"/>
          <w:sz w:val="28"/>
          <w:szCs w:val="28"/>
          <w:lang w:val="x-none"/>
        </w:rPr>
        <w:t>и сооружений, в том числе работ повышенной опасности;</w:t>
      </w:r>
    </w:p>
    <w:p w:rsidR="00793626" w:rsidRPr="008C5855" w:rsidRDefault="00793626" w:rsidP="00793626">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sz w:val="28"/>
          <w:szCs w:val="28"/>
        </w:rPr>
        <w:t>с</w:t>
      </w:r>
      <w:r w:rsidRPr="008C5855">
        <w:rPr>
          <w:rFonts w:ascii="Times New Roman" w:hAnsi="Times New Roman"/>
          <w:sz w:val="28"/>
          <w:szCs w:val="28"/>
          <w:lang w:val="x-none"/>
        </w:rPr>
        <w:t xml:space="preserve"> отклонени</w:t>
      </w:r>
      <w:r w:rsidRPr="008C5855">
        <w:rPr>
          <w:rFonts w:ascii="Times New Roman" w:hAnsi="Times New Roman"/>
          <w:sz w:val="28"/>
          <w:szCs w:val="28"/>
        </w:rPr>
        <w:t xml:space="preserve">ями </w:t>
      </w:r>
      <w:r w:rsidRPr="008C5855">
        <w:rPr>
          <w:rFonts w:ascii="Times New Roman" w:hAnsi="Times New Roman"/>
          <w:sz w:val="28"/>
          <w:szCs w:val="28"/>
        </w:rPr>
        <w:br/>
        <w:t xml:space="preserve">от </w:t>
      </w:r>
      <w:r w:rsidRPr="008C5855">
        <w:rPr>
          <w:rFonts w:ascii="Times New Roman" w:hAnsi="Times New Roman"/>
          <w:sz w:val="28"/>
          <w:szCs w:val="28"/>
          <w:lang w:val="x-none"/>
        </w:rPr>
        <w:t xml:space="preserve">регламентированных параметров при ведении технологических процессов; </w:t>
      </w:r>
    </w:p>
    <w:p w:rsidR="00793626" w:rsidRPr="008C5855" w:rsidRDefault="00793626" w:rsidP="00793626">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отсутствие аттестации в области промышленной безопасности руководителей и специалистов; </w:t>
      </w:r>
    </w:p>
    <w:p w:rsidR="00793626" w:rsidRPr="008C5855" w:rsidRDefault="00793626" w:rsidP="00793626">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lastRenderedPageBreak/>
        <w:t xml:space="preserve">неудовлетворительное ведение и оформление эксплуатационной документации (после проведения ремонтов и испытаний оборудования); </w:t>
      </w:r>
    </w:p>
    <w:p w:rsidR="00E3245A" w:rsidRPr="00234977" w:rsidRDefault="00E3245A" w:rsidP="001259D2">
      <w:pPr>
        <w:spacing w:after="0" w:line="360" w:lineRule="auto"/>
        <w:ind w:firstLine="720"/>
        <w:jc w:val="both"/>
        <w:rPr>
          <w:rFonts w:ascii="Times New Roman" w:hAnsi="Times New Roman"/>
          <w:b/>
          <w:sz w:val="28"/>
          <w:szCs w:val="28"/>
        </w:rPr>
      </w:pPr>
      <w:r w:rsidRPr="00234977">
        <w:rPr>
          <w:rFonts w:ascii="Times New Roman" w:hAnsi="Times New Roman"/>
          <w:b/>
          <w:sz w:val="28"/>
          <w:szCs w:val="28"/>
        </w:rPr>
        <w:t>Маркшейдерские работы и безопасность недропользования</w:t>
      </w:r>
      <w:r w:rsidR="00056B65">
        <w:rPr>
          <w:rFonts w:ascii="Times New Roman" w:hAnsi="Times New Roman"/>
          <w:b/>
          <w:sz w:val="28"/>
          <w:szCs w:val="28"/>
        </w:rPr>
        <w:t xml:space="preserve"> </w:t>
      </w:r>
    </w:p>
    <w:p w:rsidR="00BE0DA4" w:rsidRPr="00234977" w:rsidRDefault="00BE0DA4" w:rsidP="00DB25A9">
      <w:pPr>
        <w:widowControl w:val="0"/>
        <w:shd w:val="clear" w:color="auto" w:fill="FFFFFF"/>
        <w:autoSpaceDE w:val="0"/>
        <w:autoSpaceDN w:val="0"/>
        <w:adjustRightInd w:val="0"/>
        <w:spacing w:after="0" w:line="360" w:lineRule="auto"/>
        <w:ind w:right="51" w:firstLine="709"/>
        <w:jc w:val="both"/>
        <w:rPr>
          <w:rFonts w:ascii="Times New Roman" w:hAnsi="Times New Roman"/>
          <w:sz w:val="28"/>
          <w:szCs w:val="28"/>
        </w:rPr>
      </w:pPr>
      <w:r w:rsidRPr="00234977">
        <w:rPr>
          <w:rFonts w:ascii="Times New Roman" w:hAnsi="Times New Roman"/>
          <w:sz w:val="28"/>
          <w:szCs w:val="28"/>
        </w:rPr>
        <w:t xml:space="preserve">В течение </w:t>
      </w:r>
      <w:r w:rsidR="00DD7888">
        <w:rPr>
          <w:rFonts w:ascii="Times New Roman" w:hAnsi="Times New Roman"/>
          <w:sz w:val="28"/>
          <w:szCs w:val="28"/>
          <w:lang w:val="en-US"/>
        </w:rPr>
        <w:t>I</w:t>
      </w:r>
      <w:r w:rsidR="00DD7888" w:rsidRPr="00DD7888">
        <w:rPr>
          <w:rFonts w:ascii="Times New Roman" w:hAnsi="Times New Roman"/>
          <w:sz w:val="28"/>
          <w:szCs w:val="28"/>
        </w:rPr>
        <w:t xml:space="preserve"> </w:t>
      </w:r>
      <w:r w:rsidR="00DD7888">
        <w:rPr>
          <w:rFonts w:ascii="Times New Roman" w:hAnsi="Times New Roman"/>
          <w:sz w:val="28"/>
          <w:szCs w:val="28"/>
        </w:rPr>
        <w:t xml:space="preserve">полугодия </w:t>
      </w:r>
      <w:r w:rsidRPr="00234977">
        <w:rPr>
          <w:rFonts w:ascii="Times New Roman" w:hAnsi="Times New Roman"/>
          <w:sz w:val="28"/>
          <w:szCs w:val="28"/>
        </w:rPr>
        <w:t xml:space="preserve">2019 года отделом </w:t>
      </w:r>
      <w:r w:rsidRPr="0028524C">
        <w:rPr>
          <w:rFonts w:ascii="Times New Roman" w:hAnsi="Times New Roman"/>
          <w:sz w:val="28"/>
          <w:szCs w:val="28"/>
        </w:rPr>
        <w:t>проведен</w:t>
      </w:r>
      <w:r w:rsidR="00AA4535" w:rsidRPr="0028524C">
        <w:rPr>
          <w:rFonts w:ascii="Times New Roman" w:hAnsi="Times New Roman"/>
          <w:sz w:val="28"/>
          <w:szCs w:val="28"/>
        </w:rPr>
        <w:t>о</w:t>
      </w:r>
      <w:r w:rsidRPr="0028524C">
        <w:rPr>
          <w:rFonts w:ascii="Times New Roman" w:hAnsi="Times New Roman"/>
          <w:sz w:val="28"/>
          <w:szCs w:val="28"/>
        </w:rPr>
        <w:t xml:space="preserve"> 3 внеплановые</w:t>
      </w:r>
      <w:r w:rsidRPr="00234977">
        <w:rPr>
          <w:rFonts w:ascii="Times New Roman" w:hAnsi="Times New Roman"/>
          <w:sz w:val="28"/>
          <w:szCs w:val="28"/>
        </w:rPr>
        <w:t xml:space="preserve"> проверки по </w:t>
      </w:r>
      <w:proofErr w:type="gramStart"/>
      <w:r w:rsidRPr="00234977">
        <w:rPr>
          <w:rFonts w:ascii="Times New Roman" w:hAnsi="Times New Roman"/>
          <w:sz w:val="28"/>
          <w:szCs w:val="28"/>
        </w:rPr>
        <w:t>контролю за</w:t>
      </w:r>
      <w:proofErr w:type="gramEnd"/>
      <w:r w:rsidRPr="00234977">
        <w:rPr>
          <w:rFonts w:ascii="Times New Roman" w:hAnsi="Times New Roman"/>
          <w:sz w:val="28"/>
          <w:szCs w:val="28"/>
        </w:rPr>
        <w:t xml:space="preserve"> выполнением предписаний, выданных по результатам проведенн</w:t>
      </w:r>
      <w:r w:rsidR="00AA4535">
        <w:rPr>
          <w:rFonts w:ascii="Times New Roman" w:hAnsi="Times New Roman"/>
          <w:sz w:val="28"/>
          <w:szCs w:val="28"/>
        </w:rPr>
        <w:t>ых</w:t>
      </w:r>
      <w:r w:rsidRPr="00234977">
        <w:rPr>
          <w:rFonts w:ascii="Times New Roman" w:hAnsi="Times New Roman"/>
          <w:sz w:val="28"/>
          <w:szCs w:val="28"/>
        </w:rPr>
        <w:t xml:space="preserve"> ранее провер</w:t>
      </w:r>
      <w:r w:rsidR="00AA4535">
        <w:rPr>
          <w:rFonts w:ascii="Times New Roman" w:hAnsi="Times New Roman"/>
          <w:sz w:val="28"/>
          <w:szCs w:val="28"/>
        </w:rPr>
        <w:t>о</w:t>
      </w:r>
      <w:r w:rsidRPr="00234977">
        <w:rPr>
          <w:rFonts w:ascii="Times New Roman" w:hAnsi="Times New Roman"/>
          <w:sz w:val="28"/>
          <w:szCs w:val="28"/>
        </w:rPr>
        <w:t>к.</w:t>
      </w:r>
    </w:p>
    <w:p w:rsidR="00BE0DA4" w:rsidRPr="00234977" w:rsidRDefault="00BE0DA4" w:rsidP="00DB25A9">
      <w:pPr>
        <w:pStyle w:val="a9"/>
        <w:spacing w:after="0" w:line="360" w:lineRule="auto"/>
        <w:ind w:right="51" w:firstLine="709"/>
        <w:jc w:val="both"/>
        <w:rPr>
          <w:rFonts w:ascii="Times New Roman" w:hAnsi="Times New Roman"/>
          <w:sz w:val="28"/>
          <w:szCs w:val="28"/>
        </w:rPr>
      </w:pPr>
      <w:r w:rsidRPr="00234977">
        <w:rPr>
          <w:rFonts w:ascii="Times New Roman" w:hAnsi="Times New Roman"/>
          <w:sz w:val="28"/>
          <w:szCs w:val="28"/>
        </w:rPr>
        <w:t xml:space="preserve">Аварий и несчастных случаев при производстве маркшейдерских работ не зарегистрировано. </w:t>
      </w:r>
    </w:p>
    <w:p w:rsidR="009D6AD2" w:rsidRPr="009D6AD2" w:rsidRDefault="009D6AD2" w:rsidP="00DB25A9">
      <w:pPr>
        <w:spacing w:after="0" w:line="360" w:lineRule="auto"/>
        <w:ind w:firstLine="709"/>
        <w:jc w:val="both"/>
        <w:rPr>
          <w:rFonts w:ascii="Times New Roman" w:hAnsi="Times New Roman"/>
          <w:sz w:val="28"/>
          <w:szCs w:val="28"/>
        </w:rPr>
      </w:pPr>
      <w:proofErr w:type="gramStart"/>
      <w:r w:rsidRPr="009D6AD2">
        <w:rPr>
          <w:rFonts w:ascii="Times New Roman" w:hAnsi="Times New Roman"/>
          <w:sz w:val="28"/>
          <w:szCs w:val="28"/>
        </w:rPr>
        <w:t xml:space="preserve">В соответствии с Законом Российской Федерации «О недрах» </w:t>
      </w:r>
      <w:r w:rsidR="0079178B">
        <w:rPr>
          <w:rFonts w:ascii="Times New Roman" w:hAnsi="Times New Roman"/>
          <w:sz w:val="28"/>
          <w:szCs w:val="28"/>
        </w:rPr>
        <w:br/>
      </w:r>
      <w:r w:rsidRPr="009D6AD2">
        <w:rPr>
          <w:rFonts w:ascii="Times New Roman" w:hAnsi="Times New Roman"/>
          <w:sz w:val="28"/>
          <w:szCs w:val="28"/>
        </w:rPr>
        <w:t>и «Правил</w:t>
      </w:r>
      <w:r>
        <w:rPr>
          <w:rFonts w:ascii="Times New Roman" w:hAnsi="Times New Roman"/>
          <w:sz w:val="28"/>
          <w:szCs w:val="28"/>
        </w:rPr>
        <w:t>ами</w:t>
      </w:r>
      <w:r w:rsidRPr="009D6AD2">
        <w:rPr>
          <w:rFonts w:ascii="Times New Roman" w:hAnsi="Times New Roman"/>
          <w:sz w:val="28"/>
          <w:szCs w:val="28"/>
        </w:rPr>
        <w:t xml:space="preserve"> подготовки и оформления документов, удостоверяющих уточненные границы горного отвода», утвержденны</w:t>
      </w:r>
      <w:r>
        <w:rPr>
          <w:rFonts w:ascii="Times New Roman" w:hAnsi="Times New Roman"/>
          <w:sz w:val="28"/>
          <w:szCs w:val="28"/>
        </w:rPr>
        <w:t>ми</w:t>
      </w:r>
      <w:r w:rsidRPr="009D6AD2">
        <w:rPr>
          <w:rFonts w:ascii="Times New Roman" w:hAnsi="Times New Roman"/>
          <w:sz w:val="28"/>
          <w:szCs w:val="28"/>
        </w:rPr>
        <w:t xml:space="preserve"> постановлением Правительства Российской Федерации от 29 июля 2015 № 770 осуществляется оформление документов, удостоверяющих уточненные границы горных отводов.</w:t>
      </w:r>
      <w:proofErr w:type="gramEnd"/>
    </w:p>
    <w:p w:rsidR="009D6AD2" w:rsidRPr="009D6AD2" w:rsidRDefault="009D6AD2" w:rsidP="00DB25A9">
      <w:pPr>
        <w:spacing w:after="0" w:line="360" w:lineRule="auto"/>
        <w:ind w:right="140" w:firstLine="709"/>
        <w:jc w:val="both"/>
        <w:rPr>
          <w:rFonts w:ascii="Times New Roman" w:hAnsi="Times New Roman"/>
          <w:sz w:val="28"/>
          <w:szCs w:val="28"/>
        </w:rPr>
      </w:pPr>
      <w:r w:rsidRPr="009D6AD2">
        <w:rPr>
          <w:rFonts w:ascii="Times New Roman" w:hAnsi="Times New Roman"/>
          <w:sz w:val="28"/>
          <w:szCs w:val="28"/>
        </w:rPr>
        <w:t xml:space="preserve"> </w:t>
      </w:r>
      <w:proofErr w:type="gramStart"/>
      <w:r w:rsidRPr="009D6AD2">
        <w:rPr>
          <w:rFonts w:ascii="Times New Roman" w:hAnsi="Times New Roman"/>
          <w:sz w:val="28"/>
          <w:szCs w:val="28"/>
        </w:rPr>
        <w:t xml:space="preserve">Также, в соответствии с приказом </w:t>
      </w:r>
      <w:r>
        <w:rPr>
          <w:rFonts w:ascii="Times New Roman" w:hAnsi="Times New Roman"/>
          <w:sz w:val="28"/>
          <w:szCs w:val="28"/>
        </w:rPr>
        <w:t>Ростехнадзора</w:t>
      </w:r>
      <w:r w:rsidRPr="009D6AD2">
        <w:rPr>
          <w:rFonts w:ascii="Times New Roman" w:hAnsi="Times New Roman"/>
          <w:sz w:val="28"/>
          <w:szCs w:val="28"/>
        </w:rPr>
        <w:t xml:space="preserve"> от 1 ноября 2017 года  № 461 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уточнённые границы горного отвода»  и  приказа </w:t>
      </w:r>
      <w:r>
        <w:rPr>
          <w:rFonts w:ascii="Times New Roman" w:hAnsi="Times New Roman"/>
          <w:sz w:val="28"/>
          <w:szCs w:val="28"/>
        </w:rPr>
        <w:t>Ростехнадзора</w:t>
      </w:r>
      <w:r w:rsidRPr="009D6AD2">
        <w:rPr>
          <w:rFonts w:ascii="Times New Roman" w:hAnsi="Times New Roman"/>
          <w:sz w:val="28"/>
          <w:szCs w:val="28"/>
        </w:rPr>
        <w:t xml:space="preserve"> от 17 января 2018 года №</w:t>
      </w:r>
      <w:r>
        <w:rPr>
          <w:rFonts w:ascii="Times New Roman" w:hAnsi="Times New Roman"/>
          <w:sz w:val="28"/>
          <w:szCs w:val="28"/>
        </w:rPr>
        <w:t xml:space="preserve"> </w:t>
      </w:r>
      <w:r w:rsidRPr="009D6AD2">
        <w:rPr>
          <w:rFonts w:ascii="Times New Roman" w:hAnsi="Times New Roman"/>
          <w:sz w:val="28"/>
          <w:szCs w:val="28"/>
        </w:rPr>
        <w:t>18 «Об утверждении порядка присвоения идентифицирующего номера в реестре документов, удостоверяющих уточненные границы горного отвода</w:t>
      </w:r>
      <w:proofErr w:type="gramEnd"/>
      <w:r w:rsidRPr="009D6AD2">
        <w:rPr>
          <w:rFonts w:ascii="Times New Roman" w:hAnsi="Times New Roman"/>
          <w:sz w:val="28"/>
          <w:szCs w:val="28"/>
        </w:rPr>
        <w:t>»</w:t>
      </w:r>
      <w:r>
        <w:rPr>
          <w:rFonts w:ascii="Times New Roman" w:hAnsi="Times New Roman"/>
          <w:sz w:val="28"/>
          <w:szCs w:val="28"/>
        </w:rPr>
        <w:t>,</w:t>
      </w:r>
      <w:r w:rsidRPr="009D6AD2">
        <w:rPr>
          <w:rFonts w:ascii="Times New Roman" w:hAnsi="Times New Roman"/>
          <w:sz w:val="28"/>
          <w:szCs w:val="28"/>
        </w:rPr>
        <w:t xml:space="preserve"> Управлением зарегистрирован</w:t>
      </w:r>
      <w:r w:rsidR="00DB25A9">
        <w:rPr>
          <w:rFonts w:ascii="Times New Roman" w:hAnsi="Times New Roman"/>
          <w:sz w:val="28"/>
          <w:szCs w:val="28"/>
        </w:rPr>
        <w:t>о</w:t>
      </w:r>
      <w:r w:rsidRPr="009D6AD2">
        <w:rPr>
          <w:rFonts w:ascii="Times New Roman" w:hAnsi="Times New Roman"/>
          <w:sz w:val="28"/>
          <w:szCs w:val="28"/>
        </w:rPr>
        <w:t xml:space="preserve"> </w:t>
      </w:r>
      <w:r>
        <w:rPr>
          <w:rFonts w:ascii="Times New Roman" w:hAnsi="Times New Roman"/>
          <w:sz w:val="28"/>
          <w:szCs w:val="28"/>
        </w:rPr>
        <w:br/>
      </w:r>
      <w:r w:rsidRPr="009D6AD2">
        <w:rPr>
          <w:rFonts w:ascii="Times New Roman" w:hAnsi="Times New Roman"/>
          <w:sz w:val="28"/>
          <w:szCs w:val="28"/>
        </w:rPr>
        <w:t>26 горноотводных актов, 3 горноотводных акта не соответствовали установленной форме, обязательн</w:t>
      </w:r>
      <w:r>
        <w:rPr>
          <w:rFonts w:ascii="Times New Roman" w:hAnsi="Times New Roman"/>
          <w:sz w:val="28"/>
          <w:szCs w:val="28"/>
        </w:rPr>
        <w:t>ой</w:t>
      </w:r>
      <w:r w:rsidRPr="009D6AD2">
        <w:rPr>
          <w:rFonts w:ascii="Times New Roman" w:hAnsi="Times New Roman"/>
          <w:sz w:val="28"/>
          <w:szCs w:val="28"/>
        </w:rPr>
        <w:t xml:space="preserve"> </w:t>
      </w:r>
      <w:r>
        <w:rPr>
          <w:rFonts w:ascii="Times New Roman" w:hAnsi="Times New Roman"/>
          <w:sz w:val="28"/>
          <w:szCs w:val="28"/>
        </w:rPr>
        <w:t xml:space="preserve">для </w:t>
      </w:r>
      <w:r w:rsidRPr="009D6AD2">
        <w:rPr>
          <w:rFonts w:ascii="Times New Roman" w:hAnsi="Times New Roman"/>
          <w:sz w:val="28"/>
          <w:szCs w:val="28"/>
        </w:rPr>
        <w:t>исполнени</w:t>
      </w:r>
      <w:r>
        <w:rPr>
          <w:rFonts w:ascii="Times New Roman" w:hAnsi="Times New Roman"/>
          <w:sz w:val="28"/>
          <w:szCs w:val="28"/>
        </w:rPr>
        <w:t>я</w:t>
      </w:r>
      <w:r w:rsidRPr="009D6AD2">
        <w:rPr>
          <w:rFonts w:ascii="Times New Roman" w:hAnsi="Times New Roman"/>
          <w:sz w:val="28"/>
          <w:szCs w:val="28"/>
        </w:rPr>
        <w:t xml:space="preserve"> все</w:t>
      </w:r>
      <w:r>
        <w:rPr>
          <w:rFonts w:ascii="Times New Roman" w:hAnsi="Times New Roman"/>
          <w:sz w:val="28"/>
          <w:szCs w:val="28"/>
        </w:rPr>
        <w:t>ми</w:t>
      </w:r>
      <w:r w:rsidRPr="009D6AD2">
        <w:rPr>
          <w:rFonts w:ascii="Times New Roman" w:hAnsi="Times New Roman"/>
          <w:sz w:val="28"/>
          <w:szCs w:val="28"/>
        </w:rPr>
        <w:t xml:space="preserve"> субъект</w:t>
      </w:r>
      <w:r>
        <w:rPr>
          <w:rFonts w:ascii="Times New Roman" w:hAnsi="Times New Roman"/>
          <w:sz w:val="28"/>
          <w:szCs w:val="28"/>
        </w:rPr>
        <w:t>ами</w:t>
      </w:r>
      <w:r w:rsidRPr="009D6AD2">
        <w:rPr>
          <w:rFonts w:ascii="Times New Roman" w:hAnsi="Times New Roman"/>
          <w:sz w:val="28"/>
          <w:szCs w:val="28"/>
        </w:rPr>
        <w:t xml:space="preserve"> Российской Федерации</w:t>
      </w:r>
      <w:r>
        <w:rPr>
          <w:rFonts w:ascii="Times New Roman" w:hAnsi="Times New Roman"/>
          <w:sz w:val="28"/>
          <w:szCs w:val="28"/>
        </w:rPr>
        <w:t>,</w:t>
      </w:r>
      <w:r w:rsidRPr="009D6AD2">
        <w:rPr>
          <w:rFonts w:ascii="Times New Roman" w:hAnsi="Times New Roman"/>
          <w:sz w:val="28"/>
          <w:szCs w:val="28"/>
        </w:rPr>
        <w:t xml:space="preserve"> и в регистрации юридическому лицу было отказано. </w:t>
      </w:r>
    </w:p>
    <w:p w:rsidR="009D6AD2" w:rsidRPr="009D6AD2" w:rsidRDefault="009D6AD2" w:rsidP="00DB25A9">
      <w:pPr>
        <w:spacing w:after="0" w:line="360" w:lineRule="auto"/>
        <w:ind w:firstLine="709"/>
        <w:jc w:val="both"/>
        <w:rPr>
          <w:rFonts w:ascii="Times New Roman" w:hAnsi="Times New Roman"/>
          <w:sz w:val="28"/>
          <w:szCs w:val="28"/>
        </w:rPr>
      </w:pPr>
      <w:r w:rsidRPr="009D6AD2">
        <w:rPr>
          <w:rFonts w:ascii="Times New Roman" w:hAnsi="Times New Roman"/>
          <w:sz w:val="28"/>
          <w:szCs w:val="28"/>
        </w:rPr>
        <w:t xml:space="preserve">Рассмотрено 11 проектов горных отводов, по результатам рассмотрения вышеуказанной проектной документации оформлено </w:t>
      </w:r>
      <w:r w:rsidR="00FD33FC">
        <w:rPr>
          <w:rFonts w:ascii="Times New Roman" w:hAnsi="Times New Roman"/>
          <w:sz w:val="28"/>
          <w:szCs w:val="28"/>
        </w:rPr>
        <w:br/>
      </w:r>
      <w:r w:rsidRPr="009D6AD2">
        <w:rPr>
          <w:rFonts w:ascii="Times New Roman" w:hAnsi="Times New Roman"/>
          <w:sz w:val="28"/>
          <w:szCs w:val="28"/>
        </w:rPr>
        <w:t>7 документов</w:t>
      </w:r>
      <w:r w:rsidR="00DB25A9">
        <w:rPr>
          <w:rFonts w:ascii="Times New Roman" w:hAnsi="Times New Roman"/>
          <w:sz w:val="28"/>
          <w:szCs w:val="28"/>
        </w:rPr>
        <w:t xml:space="preserve">, </w:t>
      </w:r>
      <w:r w:rsidRPr="009D6AD2">
        <w:rPr>
          <w:rFonts w:ascii="Times New Roman" w:hAnsi="Times New Roman"/>
          <w:sz w:val="28"/>
          <w:szCs w:val="28"/>
        </w:rPr>
        <w:t xml:space="preserve">удостоверяющих уточнённые границы горных отводов.  </w:t>
      </w:r>
    </w:p>
    <w:p w:rsidR="009D6AD2" w:rsidRPr="009D6AD2" w:rsidRDefault="009D6AD2" w:rsidP="00DB25A9">
      <w:pPr>
        <w:spacing w:after="0" w:line="360" w:lineRule="auto"/>
        <w:ind w:firstLine="709"/>
        <w:jc w:val="both"/>
        <w:rPr>
          <w:rFonts w:ascii="Times New Roman" w:hAnsi="Times New Roman"/>
          <w:sz w:val="28"/>
          <w:szCs w:val="28"/>
        </w:rPr>
      </w:pPr>
      <w:r w:rsidRPr="009D6AD2">
        <w:rPr>
          <w:rFonts w:ascii="Times New Roman" w:hAnsi="Times New Roman"/>
          <w:sz w:val="28"/>
          <w:szCs w:val="28"/>
        </w:rPr>
        <w:t xml:space="preserve">В первом полугодии 2019 году основные показатели работы по сравнению с первым полугодием 2018 года снизились. </w:t>
      </w:r>
    </w:p>
    <w:p w:rsidR="009D6AD2" w:rsidRPr="009D6AD2" w:rsidRDefault="009D6AD2" w:rsidP="00DB25A9">
      <w:pPr>
        <w:pStyle w:val="a9"/>
        <w:spacing w:after="0" w:line="360" w:lineRule="auto"/>
        <w:ind w:firstLine="709"/>
        <w:jc w:val="both"/>
        <w:rPr>
          <w:rFonts w:ascii="Times New Roman" w:hAnsi="Times New Roman"/>
          <w:sz w:val="28"/>
          <w:szCs w:val="28"/>
        </w:rPr>
      </w:pPr>
      <w:r w:rsidRPr="009D6AD2">
        <w:rPr>
          <w:rFonts w:ascii="Times New Roman" w:hAnsi="Times New Roman"/>
          <w:sz w:val="28"/>
          <w:szCs w:val="28"/>
        </w:rPr>
        <w:lastRenderedPageBreak/>
        <w:t xml:space="preserve">В целях повышения эффективности и качества производства маркшейдерских работ, предприятиями, имеющими лицензию на вид деятельности - производство маркшейдерских работ, разработана проектная документация на производство данного вида работ, также ведутся работы по созданию маркшейдерской опорной сети. </w:t>
      </w:r>
    </w:p>
    <w:p w:rsidR="009D6AD2" w:rsidRPr="009D6AD2" w:rsidRDefault="009D6AD2" w:rsidP="009D6AD2">
      <w:pPr>
        <w:pStyle w:val="a9"/>
        <w:spacing w:after="0" w:line="360" w:lineRule="auto"/>
        <w:ind w:firstLine="420"/>
        <w:jc w:val="both"/>
        <w:rPr>
          <w:rFonts w:ascii="Times New Roman" w:hAnsi="Times New Roman"/>
          <w:sz w:val="28"/>
          <w:szCs w:val="28"/>
        </w:rPr>
      </w:pPr>
      <w:r w:rsidRPr="009D6AD2">
        <w:rPr>
          <w:rFonts w:ascii="Times New Roman" w:hAnsi="Times New Roman"/>
          <w:sz w:val="28"/>
          <w:szCs w:val="28"/>
        </w:rPr>
        <w:t xml:space="preserve">    Анализ </w:t>
      </w:r>
      <w:proofErr w:type="gramStart"/>
      <w:r w:rsidRPr="009D6AD2">
        <w:rPr>
          <w:rFonts w:ascii="Times New Roman" w:hAnsi="Times New Roman"/>
          <w:sz w:val="28"/>
          <w:szCs w:val="28"/>
        </w:rPr>
        <w:t>результатов рассмотрения годовых планов развития горных работ</w:t>
      </w:r>
      <w:proofErr w:type="gramEnd"/>
      <w:r w:rsidRPr="009D6AD2">
        <w:rPr>
          <w:rFonts w:ascii="Times New Roman" w:hAnsi="Times New Roman"/>
          <w:sz w:val="28"/>
          <w:szCs w:val="28"/>
        </w:rPr>
        <w:t xml:space="preserve"> в первом полугодии 2019 года показал, что не в полной мере предприятиями уделяется должное внимание вопросам безопасного, комплексного и рационального использования недр, своевременной рекультивации нарушенных горными работами земель. В результате, из представленных на рассмотрение 172 планов развития горных работ и годовых программ работ, 157 были согласованы, остальным юридическим лицам Планы развития горных работ возвращались на доработку. </w:t>
      </w:r>
    </w:p>
    <w:p w:rsidR="009D6AD2" w:rsidRPr="009D6AD2" w:rsidRDefault="009D6AD2" w:rsidP="009D6AD2">
      <w:pPr>
        <w:pStyle w:val="a9"/>
        <w:spacing w:after="0" w:line="360" w:lineRule="auto"/>
        <w:ind w:firstLine="601"/>
        <w:jc w:val="both"/>
        <w:rPr>
          <w:rFonts w:ascii="Times New Roman" w:hAnsi="Times New Roman"/>
          <w:sz w:val="28"/>
          <w:szCs w:val="28"/>
        </w:rPr>
      </w:pPr>
      <w:r w:rsidRPr="009D6AD2">
        <w:rPr>
          <w:rFonts w:ascii="Times New Roman" w:hAnsi="Times New Roman"/>
          <w:sz w:val="28"/>
          <w:szCs w:val="28"/>
        </w:rPr>
        <w:t>В настоящее время по-прежнему остается важной проблемой дефицит квалифицированных горных инженеров – маркшейдеров. На большинстве предприятий, имеющих лицензию на производство маркшейдерских работ, штат соответствующей службы представлен одной штатной единицей.</w:t>
      </w:r>
    </w:p>
    <w:p w:rsidR="009D6AD2" w:rsidRPr="009D6AD2" w:rsidRDefault="009D6AD2" w:rsidP="009D6AD2">
      <w:pPr>
        <w:spacing w:after="0" w:line="360" w:lineRule="auto"/>
        <w:ind w:right="-2" w:firstLine="720"/>
        <w:jc w:val="both"/>
        <w:rPr>
          <w:rFonts w:ascii="Times New Roman" w:hAnsi="Times New Roman"/>
          <w:sz w:val="28"/>
          <w:szCs w:val="28"/>
        </w:rPr>
      </w:pPr>
      <w:r w:rsidRPr="009D6AD2">
        <w:rPr>
          <w:rFonts w:ascii="Times New Roman" w:hAnsi="Times New Roman"/>
          <w:sz w:val="28"/>
          <w:szCs w:val="28"/>
        </w:rPr>
        <w:t xml:space="preserve">Сведения о ликвидации (консервации) объектов, состоящих на балансе горнодобывающих организаций, не поступали. </w:t>
      </w:r>
    </w:p>
    <w:p w:rsidR="009D6AD2" w:rsidRPr="009D6AD2" w:rsidRDefault="009D6AD2" w:rsidP="009D6AD2">
      <w:pPr>
        <w:pStyle w:val="a9"/>
        <w:spacing w:after="0" w:line="360" w:lineRule="auto"/>
        <w:ind w:firstLine="601"/>
        <w:jc w:val="both"/>
        <w:rPr>
          <w:rFonts w:ascii="Times New Roman" w:hAnsi="Times New Roman"/>
          <w:sz w:val="28"/>
          <w:szCs w:val="28"/>
        </w:rPr>
      </w:pPr>
      <w:r w:rsidRPr="009D6AD2">
        <w:rPr>
          <w:rFonts w:ascii="Times New Roman" w:hAnsi="Times New Roman"/>
          <w:sz w:val="28"/>
          <w:szCs w:val="28"/>
        </w:rPr>
        <w:t xml:space="preserve">Актуальной проблемой в первом полугодии 2019 года остается сложность решения вопросов (особенно в Московской области), связанных с землепользованием в лесных зонах и на землях сельскохозяйственного назначения, что не позволяет своевременно продлевать сроки действия лицензий на право пользования недрами действующим горнодобывающим предприятиям, а также завершать работы по рекультивации нарушенных земель. Некоторые предприятия по причине задержки оформления прав на земельные участки, не в состоянии обеспечить производство горных работ </w:t>
      </w:r>
      <w:r w:rsidR="00FD33FC">
        <w:rPr>
          <w:rFonts w:ascii="Times New Roman" w:hAnsi="Times New Roman"/>
          <w:sz w:val="28"/>
          <w:szCs w:val="28"/>
        </w:rPr>
        <w:br/>
      </w:r>
      <w:r w:rsidRPr="009D6AD2">
        <w:rPr>
          <w:rFonts w:ascii="Times New Roman" w:hAnsi="Times New Roman"/>
          <w:sz w:val="28"/>
          <w:szCs w:val="28"/>
        </w:rPr>
        <w:t>и других технологических процессов в соответстви</w:t>
      </w:r>
      <w:r w:rsidR="0079178B">
        <w:rPr>
          <w:rFonts w:ascii="Times New Roman" w:hAnsi="Times New Roman"/>
          <w:sz w:val="28"/>
          <w:szCs w:val="28"/>
        </w:rPr>
        <w:t>и</w:t>
      </w:r>
      <w:r w:rsidRPr="009D6AD2">
        <w:rPr>
          <w:rFonts w:ascii="Times New Roman" w:hAnsi="Times New Roman"/>
          <w:sz w:val="28"/>
          <w:szCs w:val="28"/>
        </w:rPr>
        <w:t xml:space="preserve"> с проектными решениями. </w:t>
      </w:r>
    </w:p>
    <w:p w:rsidR="00034DBD" w:rsidRPr="00FA76A7" w:rsidRDefault="00034DBD" w:rsidP="00034DBD">
      <w:pPr>
        <w:tabs>
          <w:tab w:val="left" w:pos="993"/>
        </w:tabs>
        <w:spacing w:after="0"/>
        <w:ind w:firstLine="709"/>
        <w:jc w:val="both"/>
        <w:rPr>
          <w:rFonts w:ascii="Times New Roman" w:hAnsi="Times New Roman"/>
          <w:i/>
          <w:sz w:val="28"/>
          <w:szCs w:val="28"/>
        </w:rPr>
      </w:pPr>
      <w:r w:rsidRPr="00FA76A7">
        <w:rPr>
          <w:rFonts w:ascii="Times New Roman" w:hAnsi="Times New Roman"/>
          <w:i/>
          <w:sz w:val="28"/>
          <w:szCs w:val="28"/>
        </w:rPr>
        <w:lastRenderedPageBreak/>
        <w:t>К характерным нарушениям требований в области безопасного ведения работ, связанных с пользованием недрами,</w:t>
      </w:r>
      <w:r>
        <w:rPr>
          <w:rFonts w:ascii="Times New Roman" w:hAnsi="Times New Roman"/>
          <w:i/>
          <w:sz w:val="28"/>
          <w:szCs w:val="28"/>
        </w:rPr>
        <w:t xml:space="preserve"> </w:t>
      </w:r>
      <w:r w:rsidRPr="00FA76A7">
        <w:rPr>
          <w:rFonts w:ascii="Times New Roman" w:hAnsi="Times New Roman"/>
          <w:i/>
          <w:sz w:val="28"/>
          <w:szCs w:val="28"/>
        </w:rPr>
        <w:t>и маркшейдерского обеспечения горных работ относятся следующие:</w:t>
      </w:r>
    </w:p>
    <w:p w:rsidR="00034DBD" w:rsidRPr="00122398" w:rsidRDefault="00034DBD" w:rsidP="00034DBD">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w:t>
      </w:r>
    </w:p>
    <w:p w:rsidR="00034DBD" w:rsidRPr="00122398" w:rsidRDefault="00034DBD" w:rsidP="00034DBD">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несвоевременное переоформление горноотводной документации</w:t>
      </w:r>
      <w:r>
        <w:rPr>
          <w:rFonts w:ascii="Times New Roman" w:hAnsi="Times New Roman"/>
          <w:sz w:val="28"/>
          <w:szCs w:val="28"/>
        </w:rPr>
        <w:t>;</w:t>
      </w:r>
      <w:r w:rsidRPr="00122398">
        <w:rPr>
          <w:rFonts w:ascii="Times New Roman" w:hAnsi="Times New Roman"/>
          <w:sz w:val="28"/>
          <w:szCs w:val="28"/>
        </w:rPr>
        <w:t xml:space="preserve"> </w:t>
      </w:r>
      <w:r>
        <w:rPr>
          <w:rFonts w:ascii="Times New Roman" w:hAnsi="Times New Roman"/>
          <w:sz w:val="28"/>
          <w:szCs w:val="28"/>
        </w:rPr>
        <w:br/>
      </w:r>
      <w:r w:rsidRPr="00122398">
        <w:rPr>
          <w:rFonts w:ascii="Times New Roman" w:hAnsi="Times New Roman"/>
          <w:sz w:val="28"/>
          <w:szCs w:val="28"/>
        </w:rPr>
        <w:t>нарушение лицензионных требований и условий при производстве маркшейдерских работ;</w:t>
      </w:r>
    </w:p>
    <w:p w:rsidR="00034DBD" w:rsidRPr="00122398" w:rsidRDefault="00034DBD" w:rsidP="00034DBD">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нарушение технических требований и условий по производству маркшейдерских работ;</w:t>
      </w:r>
    </w:p>
    <w:p w:rsidR="00034DBD" w:rsidRPr="00122398" w:rsidRDefault="00034DBD" w:rsidP="00034DBD">
      <w:pPr>
        <w:tabs>
          <w:tab w:val="left" w:pos="993"/>
        </w:tabs>
        <w:spacing w:after="0"/>
        <w:ind w:firstLine="709"/>
        <w:jc w:val="both"/>
        <w:rPr>
          <w:rFonts w:ascii="Times New Roman" w:hAnsi="Times New Roman"/>
          <w:sz w:val="28"/>
          <w:szCs w:val="28"/>
        </w:rPr>
      </w:pPr>
      <w:r>
        <w:rPr>
          <w:rFonts w:ascii="Times New Roman" w:hAnsi="Times New Roman"/>
          <w:sz w:val="28"/>
          <w:szCs w:val="28"/>
        </w:rPr>
        <w:t>нарушение</w:t>
      </w:r>
      <w:r w:rsidRPr="00122398">
        <w:rPr>
          <w:rFonts w:ascii="Times New Roman" w:hAnsi="Times New Roman"/>
          <w:sz w:val="28"/>
          <w:szCs w:val="28"/>
        </w:rPr>
        <w:t xml:space="preserve"> установленного порядка ведения работ по ликвидации (консервации) объектов недропользования;</w:t>
      </w:r>
    </w:p>
    <w:p w:rsidR="00BE0DA4" w:rsidRDefault="00034DBD" w:rsidP="00034DBD">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невыполнение в срок предписаний органов государственного горного надзора.</w:t>
      </w:r>
    </w:p>
    <w:p w:rsidR="00234977" w:rsidRPr="00234977" w:rsidRDefault="00234977" w:rsidP="00234977">
      <w:pPr>
        <w:ind w:firstLine="720"/>
        <w:jc w:val="both"/>
        <w:rPr>
          <w:rFonts w:ascii="Times New Roman" w:hAnsi="Times New Roman"/>
          <w:b/>
          <w:sz w:val="28"/>
          <w:szCs w:val="28"/>
        </w:rPr>
      </w:pPr>
      <w:r w:rsidRPr="00234977">
        <w:rPr>
          <w:rFonts w:ascii="Times New Roman" w:hAnsi="Times New Roman"/>
          <w:b/>
          <w:bCs/>
          <w:sz w:val="28"/>
          <w:szCs w:val="28"/>
        </w:rPr>
        <w:t>Объекты металлургической и коксохимической промышленности</w:t>
      </w:r>
      <w:r w:rsidR="00056B65">
        <w:rPr>
          <w:rFonts w:ascii="Times New Roman" w:hAnsi="Times New Roman"/>
          <w:b/>
          <w:bCs/>
          <w:sz w:val="28"/>
          <w:szCs w:val="28"/>
        </w:rPr>
        <w:t xml:space="preserve"> </w:t>
      </w:r>
    </w:p>
    <w:p w:rsidR="00234977" w:rsidRPr="007A0504" w:rsidRDefault="00234977" w:rsidP="007A0504">
      <w:pPr>
        <w:shd w:val="clear" w:color="auto" w:fill="FFFFFF"/>
        <w:spacing w:after="0" w:line="360" w:lineRule="auto"/>
        <w:ind w:right="34" w:firstLine="720"/>
        <w:jc w:val="both"/>
        <w:rPr>
          <w:rFonts w:ascii="Times New Roman" w:hAnsi="Times New Roman"/>
          <w:sz w:val="28"/>
          <w:szCs w:val="28"/>
        </w:rPr>
      </w:pPr>
      <w:r w:rsidRPr="007A0504">
        <w:rPr>
          <w:rFonts w:ascii="Times New Roman" w:hAnsi="Times New Roman"/>
          <w:sz w:val="28"/>
          <w:szCs w:val="28"/>
        </w:rPr>
        <w:t xml:space="preserve">Под надзором Управления </w:t>
      </w:r>
      <w:r w:rsidRPr="00DA74CA">
        <w:rPr>
          <w:rFonts w:ascii="Times New Roman" w:hAnsi="Times New Roman"/>
          <w:sz w:val="28"/>
          <w:szCs w:val="28"/>
        </w:rPr>
        <w:t xml:space="preserve">находится </w:t>
      </w:r>
      <w:r w:rsidR="00BD7022" w:rsidRPr="00DA74CA">
        <w:rPr>
          <w:rFonts w:ascii="Times New Roman" w:hAnsi="Times New Roman"/>
          <w:sz w:val="28"/>
          <w:szCs w:val="28"/>
        </w:rPr>
        <w:t xml:space="preserve">80 </w:t>
      </w:r>
      <w:r w:rsidRPr="00DA74CA">
        <w:rPr>
          <w:rFonts w:ascii="Times New Roman" w:hAnsi="Times New Roman"/>
          <w:sz w:val="28"/>
          <w:szCs w:val="28"/>
        </w:rPr>
        <w:t>поднадзорных</w:t>
      </w:r>
      <w:r w:rsidRPr="007A0504">
        <w:rPr>
          <w:rFonts w:ascii="Times New Roman" w:hAnsi="Times New Roman"/>
          <w:sz w:val="28"/>
          <w:szCs w:val="28"/>
        </w:rPr>
        <w:t xml:space="preserve"> организаци</w:t>
      </w:r>
      <w:r w:rsidR="00DA74CA">
        <w:rPr>
          <w:rFonts w:ascii="Times New Roman" w:hAnsi="Times New Roman"/>
          <w:sz w:val="28"/>
          <w:szCs w:val="28"/>
        </w:rPr>
        <w:t>й</w:t>
      </w:r>
      <w:r w:rsidRPr="007A0504">
        <w:rPr>
          <w:rFonts w:ascii="Times New Roman" w:hAnsi="Times New Roman"/>
          <w:sz w:val="28"/>
          <w:szCs w:val="28"/>
        </w:rPr>
        <w:t xml:space="preserve">, осуществляющих деятельность в области промышленной безопасности </w:t>
      </w:r>
      <w:r w:rsidR="00DA74CA">
        <w:rPr>
          <w:rFonts w:ascii="Times New Roman" w:hAnsi="Times New Roman"/>
          <w:sz w:val="28"/>
          <w:szCs w:val="28"/>
        </w:rPr>
        <w:br/>
      </w:r>
      <w:r w:rsidRPr="007A0504">
        <w:rPr>
          <w:rFonts w:ascii="Times New Roman" w:hAnsi="Times New Roman"/>
          <w:sz w:val="28"/>
          <w:szCs w:val="28"/>
        </w:rPr>
        <w:t xml:space="preserve">по эксплуатации металлургических и коксохимических производств. </w:t>
      </w:r>
    </w:p>
    <w:p w:rsidR="00234977" w:rsidRPr="00DA74CA" w:rsidRDefault="00234977" w:rsidP="007A0504">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7A0504">
        <w:rPr>
          <w:rFonts w:ascii="Times New Roman" w:hAnsi="Times New Roman"/>
          <w:sz w:val="28"/>
          <w:szCs w:val="28"/>
        </w:rPr>
        <w:t xml:space="preserve">В территориальном разделе государственного реестра опасных производственных объектов </w:t>
      </w:r>
      <w:r w:rsidRPr="00DA74CA">
        <w:rPr>
          <w:rFonts w:ascii="Times New Roman" w:hAnsi="Times New Roman"/>
          <w:sz w:val="28"/>
          <w:szCs w:val="28"/>
        </w:rPr>
        <w:t>зарегистрировано</w:t>
      </w:r>
      <w:r w:rsidR="00BD7022" w:rsidRPr="00DA74CA">
        <w:rPr>
          <w:rFonts w:ascii="Times New Roman" w:hAnsi="Times New Roman"/>
          <w:sz w:val="28"/>
          <w:szCs w:val="28"/>
        </w:rPr>
        <w:t xml:space="preserve"> 89</w:t>
      </w:r>
      <w:r w:rsidRPr="00DA74CA">
        <w:rPr>
          <w:rFonts w:ascii="Times New Roman" w:hAnsi="Times New Roman"/>
          <w:sz w:val="28"/>
          <w:szCs w:val="28"/>
        </w:rPr>
        <w:t xml:space="preserve"> опасных производственных объектов </w:t>
      </w:r>
      <w:r w:rsidRPr="00DA74CA">
        <w:rPr>
          <w:rFonts w:ascii="Times New Roman" w:hAnsi="Times New Roman"/>
          <w:bCs/>
          <w:sz w:val="28"/>
          <w:szCs w:val="28"/>
        </w:rPr>
        <w:t>металлургической и коксохимической промышлен</w:t>
      </w:r>
      <w:r w:rsidR="007A0504" w:rsidRPr="00DA74CA">
        <w:rPr>
          <w:rFonts w:ascii="Times New Roman" w:hAnsi="Times New Roman"/>
          <w:bCs/>
          <w:sz w:val="28"/>
          <w:szCs w:val="28"/>
        </w:rPr>
        <w:t>ности.</w:t>
      </w:r>
    </w:p>
    <w:p w:rsidR="00234977" w:rsidRPr="007A0504" w:rsidRDefault="00234977" w:rsidP="007A0504">
      <w:pPr>
        <w:spacing w:after="0" w:line="360" w:lineRule="auto"/>
        <w:ind w:firstLine="720"/>
        <w:jc w:val="both"/>
        <w:rPr>
          <w:rFonts w:ascii="Times New Roman" w:hAnsi="Times New Roman"/>
          <w:sz w:val="28"/>
          <w:szCs w:val="28"/>
        </w:rPr>
      </w:pPr>
      <w:r w:rsidRPr="00DA74CA">
        <w:rPr>
          <w:rFonts w:ascii="Times New Roman" w:hAnsi="Times New Roman"/>
          <w:sz w:val="28"/>
          <w:szCs w:val="28"/>
        </w:rPr>
        <w:t xml:space="preserve">За отчетный период </w:t>
      </w:r>
      <w:r w:rsidR="00BD7022" w:rsidRPr="00DA74CA">
        <w:rPr>
          <w:rFonts w:ascii="Times New Roman" w:hAnsi="Times New Roman"/>
          <w:sz w:val="28"/>
          <w:szCs w:val="28"/>
        </w:rPr>
        <w:t>2019 г</w:t>
      </w:r>
      <w:r w:rsidR="002770DB" w:rsidRPr="00DA74CA">
        <w:rPr>
          <w:rFonts w:ascii="Times New Roman" w:hAnsi="Times New Roman"/>
          <w:sz w:val="28"/>
          <w:szCs w:val="28"/>
        </w:rPr>
        <w:t xml:space="preserve">ода </w:t>
      </w:r>
      <w:r w:rsidRPr="00DA74CA">
        <w:rPr>
          <w:rFonts w:ascii="Times New Roman" w:hAnsi="Times New Roman"/>
          <w:sz w:val="28"/>
          <w:szCs w:val="28"/>
        </w:rPr>
        <w:t xml:space="preserve">проведено </w:t>
      </w:r>
      <w:r w:rsidR="002770DB" w:rsidRPr="00DA74CA">
        <w:rPr>
          <w:rFonts w:ascii="Times New Roman" w:hAnsi="Times New Roman"/>
          <w:sz w:val="28"/>
          <w:szCs w:val="28"/>
        </w:rPr>
        <w:t>1</w:t>
      </w:r>
      <w:r w:rsidR="00BD7022" w:rsidRPr="00DA74CA">
        <w:rPr>
          <w:rFonts w:ascii="Times New Roman" w:hAnsi="Times New Roman"/>
          <w:sz w:val="28"/>
          <w:szCs w:val="28"/>
        </w:rPr>
        <w:t>8</w:t>
      </w:r>
      <w:r w:rsidRPr="00DA74CA">
        <w:rPr>
          <w:rFonts w:ascii="Times New Roman" w:hAnsi="Times New Roman"/>
          <w:sz w:val="28"/>
          <w:szCs w:val="28"/>
        </w:rPr>
        <w:t xml:space="preserve"> </w:t>
      </w:r>
      <w:r w:rsidR="002770DB" w:rsidRPr="00DA74CA">
        <w:rPr>
          <w:rFonts w:ascii="Times New Roman" w:hAnsi="Times New Roman"/>
          <w:sz w:val="28"/>
          <w:szCs w:val="28"/>
        </w:rPr>
        <w:t xml:space="preserve">проверок </w:t>
      </w:r>
      <w:r w:rsidRPr="00DA74CA">
        <w:rPr>
          <w:rFonts w:ascii="Times New Roman" w:hAnsi="Times New Roman"/>
          <w:sz w:val="28"/>
          <w:szCs w:val="28"/>
        </w:rPr>
        <w:t xml:space="preserve">предприятий, </w:t>
      </w:r>
      <w:r w:rsidR="002770DB" w:rsidRPr="00DA74CA">
        <w:rPr>
          <w:rFonts w:ascii="Times New Roman" w:hAnsi="Times New Roman"/>
          <w:sz w:val="28"/>
          <w:szCs w:val="28"/>
        </w:rPr>
        <w:t>в результате</w:t>
      </w:r>
      <w:r w:rsidRPr="00DA74CA">
        <w:rPr>
          <w:rFonts w:ascii="Times New Roman" w:hAnsi="Times New Roman"/>
          <w:sz w:val="28"/>
          <w:szCs w:val="28"/>
        </w:rPr>
        <w:t xml:space="preserve"> которых выявлено </w:t>
      </w:r>
      <w:r w:rsidR="00BD7022" w:rsidRPr="00DA74CA">
        <w:rPr>
          <w:rFonts w:ascii="Times New Roman" w:hAnsi="Times New Roman"/>
          <w:sz w:val="28"/>
          <w:szCs w:val="28"/>
        </w:rPr>
        <w:t>123</w:t>
      </w:r>
      <w:r w:rsidRPr="00DA74CA">
        <w:rPr>
          <w:rFonts w:ascii="Times New Roman" w:hAnsi="Times New Roman"/>
          <w:sz w:val="28"/>
          <w:szCs w:val="28"/>
        </w:rPr>
        <w:t xml:space="preserve"> нарушени</w:t>
      </w:r>
      <w:r w:rsidR="002770DB" w:rsidRPr="00DA74CA">
        <w:rPr>
          <w:rFonts w:ascii="Times New Roman" w:hAnsi="Times New Roman"/>
          <w:sz w:val="28"/>
          <w:szCs w:val="28"/>
        </w:rPr>
        <w:t>я</w:t>
      </w:r>
      <w:r w:rsidRPr="00DA74CA">
        <w:rPr>
          <w:rFonts w:ascii="Times New Roman" w:hAnsi="Times New Roman"/>
          <w:sz w:val="28"/>
          <w:szCs w:val="28"/>
        </w:rPr>
        <w:t xml:space="preserve"> требований промышленной безопасности. Наложено </w:t>
      </w:r>
      <w:r w:rsidR="00BD7022" w:rsidRPr="00DA74CA">
        <w:rPr>
          <w:rFonts w:ascii="Times New Roman" w:hAnsi="Times New Roman"/>
          <w:sz w:val="28"/>
          <w:szCs w:val="28"/>
        </w:rPr>
        <w:t>19</w:t>
      </w:r>
      <w:r w:rsidRPr="00DA74CA">
        <w:rPr>
          <w:rFonts w:ascii="Times New Roman" w:hAnsi="Times New Roman"/>
          <w:sz w:val="28"/>
          <w:szCs w:val="28"/>
        </w:rPr>
        <w:t xml:space="preserve"> административных штрафов </w:t>
      </w:r>
      <w:r w:rsidR="00800885" w:rsidRPr="00DA74CA">
        <w:rPr>
          <w:rFonts w:ascii="Times New Roman" w:hAnsi="Times New Roman"/>
          <w:sz w:val="28"/>
          <w:szCs w:val="28"/>
        </w:rPr>
        <w:t>(</w:t>
      </w:r>
      <w:r w:rsidR="00BD7022" w:rsidRPr="00DA74CA">
        <w:rPr>
          <w:rFonts w:ascii="Times New Roman" w:hAnsi="Times New Roman"/>
          <w:sz w:val="28"/>
          <w:szCs w:val="28"/>
        </w:rPr>
        <w:t>1</w:t>
      </w:r>
      <w:r w:rsidR="00800885" w:rsidRPr="00DA74CA">
        <w:rPr>
          <w:rFonts w:ascii="Times New Roman" w:hAnsi="Times New Roman"/>
          <w:sz w:val="28"/>
          <w:szCs w:val="28"/>
        </w:rPr>
        <w:t>3</w:t>
      </w:r>
      <w:r w:rsidRPr="00DA74CA">
        <w:rPr>
          <w:rFonts w:ascii="Times New Roman" w:hAnsi="Times New Roman"/>
          <w:sz w:val="28"/>
          <w:szCs w:val="28"/>
        </w:rPr>
        <w:t xml:space="preserve"> на должностны</w:t>
      </w:r>
      <w:r w:rsidR="00BD7022" w:rsidRPr="00DA74CA">
        <w:rPr>
          <w:rFonts w:ascii="Times New Roman" w:hAnsi="Times New Roman"/>
          <w:sz w:val="28"/>
          <w:szCs w:val="28"/>
        </w:rPr>
        <w:t>х лиц</w:t>
      </w:r>
      <w:r w:rsidRPr="00DA74CA">
        <w:rPr>
          <w:rFonts w:ascii="Times New Roman" w:hAnsi="Times New Roman"/>
          <w:sz w:val="28"/>
          <w:szCs w:val="28"/>
        </w:rPr>
        <w:t xml:space="preserve"> и </w:t>
      </w:r>
      <w:r w:rsidR="00BD7022" w:rsidRPr="00DA74CA">
        <w:rPr>
          <w:rFonts w:ascii="Times New Roman" w:hAnsi="Times New Roman"/>
          <w:sz w:val="28"/>
          <w:szCs w:val="28"/>
        </w:rPr>
        <w:t>6</w:t>
      </w:r>
      <w:r w:rsidRPr="00DA74CA">
        <w:rPr>
          <w:rFonts w:ascii="Times New Roman" w:hAnsi="Times New Roman"/>
          <w:sz w:val="28"/>
          <w:szCs w:val="28"/>
        </w:rPr>
        <w:t xml:space="preserve"> на юридически</w:t>
      </w:r>
      <w:r w:rsidR="00BD7022" w:rsidRPr="00DA74CA">
        <w:rPr>
          <w:rFonts w:ascii="Times New Roman" w:hAnsi="Times New Roman"/>
          <w:sz w:val="28"/>
          <w:szCs w:val="28"/>
        </w:rPr>
        <w:t>х лиц</w:t>
      </w:r>
      <w:r w:rsidR="00800885" w:rsidRPr="00DA74CA">
        <w:rPr>
          <w:rFonts w:ascii="Times New Roman" w:hAnsi="Times New Roman"/>
          <w:sz w:val="28"/>
          <w:szCs w:val="28"/>
        </w:rPr>
        <w:t>)</w:t>
      </w:r>
      <w:r w:rsidRPr="00DA74CA">
        <w:rPr>
          <w:rFonts w:ascii="Times New Roman" w:hAnsi="Times New Roman"/>
          <w:sz w:val="28"/>
          <w:szCs w:val="28"/>
        </w:rPr>
        <w:t xml:space="preserve"> на сумму </w:t>
      </w:r>
      <w:r w:rsidR="00BD7022" w:rsidRPr="00DA74CA">
        <w:rPr>
          <w:rFonts w:ascii="Times New Roman" w:hAnsi="Times New Roman"/>
          <w:sz w:val="28"/>
          <w:szCs w:val="28"/>
        </w:rPr>
        <w:t>1</w:t>
      </w:r>
      <w:r w:rsidR="002770DB" w:rsidRPr="00DA74CA">
        <w:rPr>
          <w:rFonts w:ascii="Times New Roman" w:hAnsi="Times New Roman"/>
          <w:sz w:val="28"/>
          <w:szCs w:val="28"/>
        </w:rPr>
        <w:t>460</w:t>
      </w:r>
      <w:r w:rsidRPr="00DA74CA">
        <w:rPr>
          <w:rFonts w:ascii="Times New Roman" w:hAnsi="Times New Roman"/>
          <w:sz w:val="28"/>
          <w:szCs w:val="28"/>
        </w:rPr>
        <w:t xml:space="preserve"> тыс. руб.</w:t>
      </w:r>
      <w:r w:rsidRPr="007A0504">
        <w:rPr>
          <w:rFonts w:ascii="Times New Roman" w:hAnsi="Times New Roman"/>
          <w:sz w:val="28"/>
          <w:szCs w:val="28"/>
        </w:rPr>
        <w:t xml:space="preserve"> </w:t>
      </w:r>
    </w:p>
    <w:p w:rsidR="00234977" w:rsidRDefault="00234977" w:rsidP="007A0504">
      <w:pPr>
        <w:pStyle w:val="Style5"/>
        <w:widowControl/>
        <w:spacing w:line="360" w:lineRule="auto"/>
        <w:rPr>
          <w:sz w:val="28"/>
          <w:szCs w:val="28"/>
        </w:rPr>
      </w:pPr>
      <w:r w:rsidRPr="000168FC">
        <w:rPr>
          <w:sz w:val="28"/>
          <w:szCs w:val="28"/>
        </w:rPr>
        <w:t xml:space="preserve">Аварий и </w:t>
      </w:r>
      <w:r>
        <w:rPr>
          <w:sz w:val="28"/>
          <w:szCs w:val="28"/>
        </w:rPr>
        <w:t xml:space="preserve">производственного </w:t>
      </w:r>
      <w:r w:rsidRPr="000168FC">
        <w:rPr>
          <w:sz w:val="28"/>
          <w:szCs w:val="28"/>
        </w:rPr>
        <w:t xml:space="preserve">травматизма на подконтрольных объектах </w:t>
      </w:r>
      <w:r>
        <w:rPr>
          <w:sz w:val="28"/>
          <w:szCs w:val="28"/>
        </w:rPr>
        <w:t xml:space="preserve">за </w:t>
      </w:r>
      <w:r w:rsidR="00BD7022">
        <w:rPr>
          <w:sz w:val="28"/>
          <w:szCs w:val="28"/>
          <w:lang w:val="en-US"/>
        </w:rPr>
        <w:t>I</w:t>
      </w:r>
      <w:r w:rsidR="00BD7022" w:rsidRPr="00BD7022">
        <w:rPr>
          <w:sz w:val="28"/>
          <w:szCs w:val="28"/>
        </w:rPr>
        <w:t xml:space="preserve"> </w:t>
      </w:r>
      <w:r w:rsidR="00BD7022">
        <w:rPr>
          <w:sz w:val="28"/>
          <w:szCs w:val="28"/>
        </w:rPr>
        <w:t xml:space="preserve">полугодие </w:t>
      </w:r>
      <w:r>
        <w:rPr>
          <w:sz w:val="28"/>
          <w:szCs w:val="28"/>
        </w:rPr>
        <w:t xml:space="preserve">2019 года </w:t>
      </w:r>
      <w:r w:rsidRPr="000168FC">
        <w:rPr>
          <w:sz w:val="28"/>
          <w:szCs w:val="28"/>
        </w:rPr>
        <w:t>не зафиксировано.</w:t>
      </w:r>
    </w:p>
    <w:p w:rsidR="00234977" w:rsidRPr="00B34D64" w:rsidRDefault="00234977" w:rsidP="007A0504">
      <w:pPr>
        <w:pStyle w:val="Style21"/>
        <w:widowControl/>
        <w:spacing w:line="360" w:lineRule="auto"/>
        <w:ind w:firstLine="720"/>
        <w:jc w:val="both"/>
        <w:rPr>
          <w:rStyle w:val="FontStyle25"/>
          <w:sz w:val="28"/>
          <w:szCs w:val="28"/>
        </w:rPr>
      </w:pPr>
      <w:r w:rsidRPr="00B34D64">
        <w:rPr>
          <w:rStyle w:val="FontStyle25"/>
          <w:sz w:val="28"/>
          <w:szCs w:val="28"/>
        </w:rPr>
        <w:t>Основны</w:t>
      </w:r>
      <w:r>
        <w:rPr>
          <w:rStyle w:val="FontStyle25"/>
          <w:sz w:val="28"/>
          <w:szCs w:val="28"/>
        </w:rPr>
        <w:t>е</w:t>
      </w:r>
      <w:r w:rsidRPr="00B34D64">
        <w:rPr>
          <w:rStyle w:val="FontStyle25"/>
          <w:sz w:val="28"/>
          <w:szCs w:val="28"/>
        </w:rPr>
        <w:t xml:space="preserve"> тенденци</w:t>
      </w:r>
      <w:r>
        <w:rPr>
          <w:rStyle w:val="FontStyle25"/>
          <w:sz w:val="28"/>
          <w:szCs w:val="28"/>
        </w:rPr>
        <w:t>и</w:t>
      </w:r>
      <w:r w:rsidRPr="00B34D64">
        <w:rPr>
          <w:rStyle w:val="FontStyle25"/>
          <w:sz w:val="28"/>
          <w:szCs w:val="28"/>
        </w:rPr>
        <w:t xml:space="preserve"> отчетн</w:t>
      </w:r>
      <w:r>
        <w:rPr>
          <w:rStyle w:val="FontStyle25"/>
          <w:sz w:val="28"/>
          <w:szCs w:val="28"/>
        </w:rPr>
        <w:t>ого</w:t>
      </w:r>
      <w:r w:rsidRPr="00B34D64">
        <w:rPr>
          <w:rStyle w:val="FontStyle25"/>
          <w:sz w:val="28"/>
          <w:szCs w:val="28"/>
        </w:rPr>
        <w:t xml:space="preserve"> период</w:t>
      </w:r>
      <w:r>
        <w:rPr>
          <w:rStyle w:val="FontStyle25"/>
          <w:sz w:val="28"/>
          <w:szCs w:val="28"/>
        </w:rPr>
        <w:t>а</w:t>
      </w:r>
      <w:r w:rsidRPr="00B34D64">
        <w:rPr>
          <w:rStyle w:val="FontStyle25"/>
          <w:sz w:val="28"/>
          <w:szCs w:val="28"/>
        </w:rPr>
        <w:t xml:space="preserve"> </w:t>
      </w:r>
      <w:r>
        <w:rPr>
          <w:rStyle w:val="FontStyle25"/>
          <w:sz w:val="28"/>
          <w:szCs w:val="28"/>
        </w:rPr>
        <w:t>следующие</w:t>
      </w:r>
      <w:r w:rsidRPr="00B34D64">
        <w:rPr>
          <w:rStyle w:val="FontStyle25"/>
          <w:sz w:val="28"/>
          <w:szCs w:val="28"/>
        </w:rPr>
        <w:t>:</w:t>
      </w:r>
    </w:p>
    <w:p w:rsidR="00234977" w:rsidRDefault="00234977" w:rsidP="007A0504">
      <w:pPr>
        <w:pStyle w:val="Style7"/>
        <w:widowControl/>
        <w:tabs>
          <w:tab w:val="left" w:pos="864"/>
        </w:tabs>
        <w:spacing w:line="360" w:lineRule="auto"/>
        <w:ind w:firstLine="720"/>
        <w:rPr>
          <w:rStyle w:val="FontStyle25"/>
          <w:sz w:val="28"/>
          <w:szCs w:val="28"/>
        </w:rPr>
      </w:pPr>
      <w:r w:rsidRPr="00B34D64">
        <w:rPr>
          <w:rStyle w:val="FontStyle25"/>
          <w:sz w:val="28"/>
          <w:szCs w:val="28"/>
        </w:rPr>
        <w:t>продолжается износ технологического оборудования металлургических производств, так как владельцы большинства предприятий вкладывают недостаточные финансовые средства в модернизацию, реконструкцию и замену оборудования;</w:t>
      </w:r>
    </w:p>
    <w:p w:rsidR="00234977" w:rsidRPr="00B34D64" w:rsidRDefault="00234977" w:rsidP="00234977">
      <w:pPr>
        <w:pStyle w:val="Style21"/>
        <w:widowControl/>
        <w:spacing w:line="360" w:lineRule="auto"/>
        <w:ind w:firstLine="720"/>
        <w:jc w:val="both"/>
        <w:rPr>
          <w:rStyle w:val="FontStyle25"/>
          <w:sz w:val="28"/>
          <w:szCs w:val="28"/>
        </w:rPr>
      </w:pPr>
      <w:r w:rsidRPr="00B34D64">
        <w:rPr>
          <w:rStyle w:val="FontStyle25"/>
          <w:sz w:val="28"/>
          <w:szCs w:val="28"/>
        </w:rPr>
        <w:lastRenderedPageBreak/>
        <w:t>предприятия испытывают нехватку высококвалифицированных специалистов;</w:t>
      </w:r>
    </w:p>
    <w:p w:rsidR="00234977" w:rsidRPr="00B34D64" w:rsidRDefault="00234977" w:rsidP="00234977">
      <w:pPr>
        <w:pStyle w:val="Style7"/>
        <w:widowControl/>
        <w:tabs>
          <w:tab w:val="left" w:pos="1070"/>
        </w:tabs>
        <w:spacing w:line="360" w:lineRule="auto"/>
        <w:ind w:firstLine="720"/>
        <w:rPr>
          <w:rStyle w:val="FontStyle25"/>
          <w:sz w:val="28"/>
          <w:szCs w:val="28"/>
        </w:rPr>
      </w:pPr>
      <w:r w:rsidRPr="00B34D64">
        <w:rPr>
          <w:rStyle w:val="FontStyle25"/>
          <w:sz w:val="28"/>
          <w:szCs w:val="28"/>
        </w:rPr>
        <w:t>здания, в которых размещены металлургические производства, в основном эксплуатируются по 20 - 30 и более лет, имеют значительный износ конструкций.</w:t>
      </w:r>
    </w:p>
    <w:p w:rsidR="00234977" w:rsidRPr="006063ED" w:rsidRDefault="00234977" w:rsidP="006063ED">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6063ED">
        <w:rPr>
          <w:rFonts w:ascii="Times New Roman" w:hAnsi="Times New Roman"/>
          <w:sz w:val="28"/>
          <w:szCs w:val="28"/>
        </w:rPr>
        <w:t>На ряде предприятий основным недостатком является недостаточная требовательность руководителей предприятий по реализации производственного контроля в части качества проводимых обследований, выполнени</w:t>
      </w:r>
      <w:r w:rsidR="006063ED" w:rsidRPr="006063ED">
        <w:rPr>
          <w:rFonts w:ascii="Times New Roman" w:hAnsi="Times New Roman"/>
          <w:sz w:val="28"/>
          <w:szCs w:val="28"/>
        </w:rPr>
        <w:t>я</w:t>
      </w:r>
      <w:r w:rsidRPr="006063ED">
        <w:rPr>
          <w:rFonts w:ascii="Times New Roman" w:hAnsi="Times New Roman"/>
          <w:sz w:val="28"/>
          <w:szCs w:val="28"/>
        </w:rPr>
        <w:t xml:space="preserve"> мероприятий по повышению уровня промышленной безопасности ОПО.</w:t>
      </w:r>
    </w:p>
    <w:p w:rsidR="00234977" w:rsidRPr="00234977" w:rsidRDefault="00234977" w:rsidP="006063ED">
      <w:pPr>
        <w:pStyle w:val="Style5"/>
        <w:widowControl/>
        <w:spacing w:line="360" w:lineRule="auto"/>
        <w:rPr>
          <w:sz w:val="28"/>
          <w:szCs w:val="28"/>
        </w:rPr>
      </w:pPr>
      <w:r w:rsidRPr="006063ED">
        <w:rPr>
          <w:sz w:val="28"/>
          <w:szCs w:val="28"/>
        </w:rPr>
        <w:t>Контроль состояния защищенности опасных производственных объектов (далее – ОПО)</w:t>
      </w:r>
      <w:r w:rsidRPr="00234977">
        <w:rPr>
          <w:sz w:val="28"/>
          <w:szCs w:val="28"/>
        </w:rPr>
        <w:t xml:space="preserve"> от террористических актов осуществлялся при каждом плановом обследовании подконтрольных объектов в соответствии </w:t>
      </w:r>
      <w:r w:rsidR="00191217">
        <w:rPr>
          <w:sz w:val="28"/>
          <w:szCs w:val="28"/>
        </w:rPr>
        <w:br/>
      </w:r>
      <w:r w:rsidRPr="00234977">
        <w:rPr>
          <w:sz w:val="28"/>
          <w:szCs w:val="28"/>
        </w:rPr>
        <w:t>с «</w:t>
      </w:r>
      <w:r w:rsidRPr="004E2302">
        <w:rPr>
          <w:sz w:val="28"/>
          <w:szCs w:val="28"/>
        </w:rPr>
        <w:t>Общими требования</w:t>
      </w:r>
      <w:r>
        <w:rPr>
          <w:sz w:val="28"/>
          <w:szCs w:val="28"/>
        </w:rPr>
        <w:t>ми</w:t>
      </w:r>
      <w:r w:rsidRPr="004E2302">
        <w:rPr>
          <w:sz w:val="28"/>
          <w:szCs w:val="28"/>
        </w:rPr>
        <w:t xml:space="preserve"> по обеспечению антитеррористической защищенности опасных производственных объектов»</w:t>
      </w:r>
      <w:r>
        <w:rPr>
          <w:sz w:val="28"/>
          <w:szCs w:val="28"/>
        </w:rPr>
        <w:t xml:space="preserve">, утвержденные </w:t>
      </w:r>
      <w:r w:rsidRPr="004E2302">
        <w:rPr>
          <w:sz w:val="28"/>
          <w:szCs w:val="28"/>
        </w:rPr>
        <w:t>Приказ</w:t>
      </w:r>
      <w:r>
        <w:rPr>
          <w:sz w:val="28"/>
          <w:szCs w:val="28"/>
        </w:rPr>
        <w:t>ом</w:t>
      </w:r>
      <w:r w:rsidRPr="004E2302">
        <w:rPr>
          <w:sz w:val="28"/>
          <w:szCs w:val="28"/>
        </w:rPr>
        <w:t xml:space="preserve"> Федеральной службы по экологическому, технологическому и атомному надзору от 31 марта 2008 г</w:t>
      </w:r>
      <w:r>
        <w:rPr>
          <w:sz w:val="28"/>
          <w:szCs w:val="28"/>
        </w:rPr>
        <w:t>ода №</w:t>
      </w:r>
      <w:r w:rsidRPr="004E2302">
        <w:rPr>
          <w:sz w:val="28"/>
          <w:szCs w:val="28"/>
        </w:rPr>
        <w:t xml:space="preserve"> 186</w:t>
      </w:r>
      <w:r>
        <w:rPr>
          <w:sz w:val="28"/>
          <w:szCs w:val="28"/>
        </w:rPr>
        <w:t>.</w:t>
      </w:r>
    </w:p>
    <w:p w:rsidR="00234977" w:rsidRPr="00936BF8" w:rsidRDefault="00234977" w:rsidP="00234977">
      <w:pPr>
        <w:pStyle w:val="Style5"/>
        <w:widowControl/>
        <w:spacing w:line="360" w:lineRule="auto"/>
        <w:rPr>
          <w:sz w:val="28"/>
          <w:szCs w:val="28"/>
        </w:rPr>
      </w:pPr>
      <w:r w:rsidRPr="00936BF8">
        <w:rPr>
          <w:sz w:val="28"/>
          <w:szCs w:val="28"/>
        </w:rPr>
        <w:t xml:space="preserve">С целью реализации мероприятий, направленных на обеспечение физической защиты и антитеррористической устойчивости на ОПО, на всех предприятиях изданы соответствующие приказы и разработаны мероприятия по защите объектов. </w:t>
      </w:r>
    </w:p>
    <w:p w:rsidR="00234977" w:rsidRDefault="00234977" w:rsidP="00234977">
      <w:pPr>
        <w:pStyle w:val="Style5"/>
        <w:widowControl/>
        <w:spacing w:line="360" w:lineRule="auto"/>
        <w:rPr>
          <w:sz w:val="28"/>
          <w:szCs w:val="28"/>
        </w:rPr>
      </w:pPr>
      <w:r w:rsidRPr="00936BF8">
        <w:rPr>
          <w:sz w:val="28"/>
          <w:szCs w:val="28"/>
        </w:rPr>
        <w:t xml:space="preserve">На ряде предприятий из числа специалистов и работников охраны созданы группы по действиям в условиях возможных террористических проявлений. </w:t>
      </w:r>
    </w:p>
    <w:p w:rsidR="00234977" w:rsidRPr="00234977" w:rsidRDefault="00234977" w:rsidP="00234977">
      <w:pPr>
        <w:pStyle w:val="Style5"/>
        <w:widowControl/>
        <w:spacing w:line="360" w:lineRule="auto"/>
        <w:rPr>
          <w:sz w:val="28"/>
        </w:rPr>
      </w:pPr>
      <w:r w:rsidRPr="00234977">
        <w:rPr>
          <w:sz w:val="28"/>
        </w:rPr>
        <w:t>С целью исключения проникновения на территорию предприятий посторонних лиц, для сторонних организаций ограничивается въезд транспорта, а также осуществляется его досмотр.</w:t>
      </w:r>
    </w:p>
    <w:p w:rsidR="00234977" w:rsidRDefault="00234977" w:rsidP="00234977">
      <w:pPr>
        <w:pStyle w:val="Style5"/>
        <w:widowControl/>
        <w:spacing w:line="360" w:lineRule="auto"/>
        <w:rPr>
          <w:sz w:val="28"/>
        </w:rPr>
      </w:pPr>
      <w:r w:rsidRPr="00234977">
        <w:rPr>
          <w:sz w:val="28"/>
        </w:rPr>
        <w:t>На большинстве предприятий действует система видеонаблюдения. Охрана предприятий, как правило, осуществляется специализированными охранными организациями, а также вневедомственной охраной МВД РФ.</w:t>
      </w:r>
    </w:p>
    <w:p w:rsidR="00784C98" w:rsidRPr="00FA76A7" w:rsidRDefault="00784C98" w:rsidP="00784C98">
      <w:pPr>
        <w:spacing w:after="0"/>
        <w:ind w:firstLine="709"/>
        <w:jc w:val="both"/>
        <w:rPr>
          <w:rFonts w:ascii="Times New Roman" w:hAnsi="Times New Roman"/>
          <w:i/>
          <w:sz w:val="28"/>
          <w:szCs w:val="28"/>
        </w:rPr>
      </w:pPr>
      <w:r w:rsidRPr="00FA76A7">
        <w:rPr>
          <w:rFonts w:ascii="Times New Roman" w:hAnsi="Times New Roman"/>
          <w:i/>
          <w:sz w:val="28"/>
          <w:szCs w:val="28"/>
        </w:rPr>
        <w:lastRenderedPageBreak/>
        <w:t>По результатам проверок поднадзорных опасных производственных объектов выявлены следующие типовые нарушения обязательных требований промышленной безопасности:</w:t>
      </w:r>
    </w:p>
    <w:p w:rsidR="00784C98" w:rsidRPr="00122398" w:rsidRDefault="00784C98" w:rsidP="00034DBD">
      <w:pPr>
        <w:tabs>
          <w:tab w:val="left" w:pos="993"/>
        </w:tabs>
        <w:spacing w:after="0" w:line="360" w:lineRule="auto"/>
        <w:ind w:firstLine="709"/>
        <w:jc w:val="both"/>
        <w:rPr>
          <w:rFonts w:ascii="Times New Roman" w:hAnsi="Times New Roman"/>
          <w:sz w:val="28"/>
          <w:szCs w:val="28"/>
        </w:rPr>
      </w:pPr>
      <w:r w:rsidRPr="00122398">
        <w:rPr>
          <w:rFonts w:ascii="Times New Roman" w:hAnsi="Times New Roman"/>
          <w:sz w:val="28"/>
          <w:szCs w:val="28"/>
        </w:rPr>
        <w:t>нарушения режима ведения технологического процесса;</w:t>
      </w:r>
    </w:p>
    <w:p w:rsidR="00784C98" w:rsidRPr="00122398" w:rsidRDefault="00784C98" w:rsidP="00034DBD">
      <w:pPr>
        <w:spacing w:after="0" w:line="360" w:lineRule="auto"/>
        <w:ind w:firstLine="709"/>
        <w:jc w:val="both"/>
        <w:rPr>
          <w:rFonts w:ascii="Times New Roman" w:hAnsi="Times New Roman"/>
          <w:sz w:val="28"/>
          <w:szCs w:val="28"/>
        </w:rPr>
      </w:pPr>
      <w:r w:rsidRPr="00122398">
        <w:rPr>
          <w:rFonts w:ascii="Times New Roman" w:hAnsi="Times New Roman"/>
          <w:sz w:val="28"/>
          <w:szCs w:val="28"/>
        </w:rPr>
        <w:t xml:space="preserve">неудовлетворительный </w:t>
      </w:r>
      <w:proofErr w:type="gramStart"/>
      <w:r w:rsidRPr="00122398">
        <w:rPr>
          <w:rFonts w:ascii="Times New Roman" w:hAnsi="Times New Roman"/>
          <w:sz w:val="28"/>
          <w:szCs w:val="28"/>
        </w:rPr>
        <w:t>контроль за</w:t>
      </w:r>
      <w:proofErr w:type="gramEnd"/>
      <w:r w:rsidRPr="00122398">
        <w:rPr>
          <w:rFonts w:ascii="Times New Roman" w:hAnsi="Times New Roman"/>
          <w:sz w:val="28"/>
          <w:szCs w:val="28"/>
        </w:rPr>
        <w:t xml:space="preserve"> техническим состоянием оборудования;</w:t>
      </w:r>
    </w:p>
    <w:p w:rsidR="00784C98" w:rsidRPr="00122398" w:rsidRDefault="00784C98" w:rsidP="00034DBD">
      <w:pPr>
        <w:spacing w:after="0" w:line="360" w:lineRule="auto"/>
        <w:ind w:firstLine="709"/>
        <w:jc w:val="both"/>
        <w:rPr>
          <w:rFonts w:ascii="Times New Roman" w:hAnsi="Times New Roman"/>
          <w:sz w:val="28"/>
          <w:szCs w:val="28"/>
        </w:rPr>
      </w:pPr>
      <w:r w:rsidRPr="00122398">
        <w:rPr>
          <w:rFonts w:ascii="Times New Roman" w:hAnsi="Times New Roman"/>
          <w:sz w:val="28"/>
          <w:szCs w:val="28"/>
        </w:rPr>
        <w:t>неудовлетворительная организация и проведение работ.</w:t>
      </w:r>
    </w:p>
    <w:p w:rsidR="00256EBA" w:rsidRPr="00DF53F1" w:rsidRDefault="00256EBA" w:rsidP="005C7B10">
      <w:pPr>
        <w:pStyle w:val="Style5"/>
        <w:widowControl/>
        <w:spacing w:line="360" w:lineRule="auto"/>
        <w:jc w:val="center"/>
        <w:rPr>
          <w:b/>
          <w:sz w:val="28"/>
          <w:szCs w:val="28"/>
        </w:rPr>
      </w:pPr>
      <w:r w:rsidRPr="002614CF">
        <w:rPr>
          <w:b/>
          <w:sz w:val="28"/>
          <w:szCs w:val="28"/>
        </w:rPr>
        <w:t xml:space="preserve">Объекты газораспределения и </w:t>
      </w:r>
      <w:proofErr w:type="spellStart"/>
      <w:r w:rsidRPr="002614CF">
        <w:rPr>
          <w:b/>
          <w:sz w:val="28"/>
          <w:szCs w:val="28"/>
        </w:rPr>
        <w:t>газопотр</w:t>
      </w:r>
      <w:r>
        <w:rPr>
          <w:b/>
          <w:sz w:val="28"/>
          <w:szCs w:val="28"/>
        </w:rPr>
        <w:t>е</w:t>
      </w:r>
      <w:r w:rsidRPr="002614CF">
        <w:rPr>
          <w:b/>
          <w:sz w:val="28"/>
          <w:szCs w:val="28"/>
        </w:rPr>
        <w:t>бления</w:t>
      </w:r>
      <w:proofErr w:type="spellEnd"/>
    </w:p>
    <w:p w:rsidR="00FB11B8" w:rsidRPr="00191217" w:rsidRDefault="00DF53F1" w:rsidP="00FB11B8">
      <w:pPr>
        <w:shd w:val="clear" w:color="auto" w:fill="FFFFFF"/>
        <w:spacing w:after="0" w:line="360" w:lineRule="auto"/>
        <w:ind w:right="34" w:firstLine="720"/>
        <w:jc w:val="both"/>
        <w:rPr>
          <w:rFonts w:ascii="Times New Roman" w:hAnsi="Times New Roman"/>
          <w:sz w:val="28"/>
          <w:szCs w:val="28"/>
        </w:rPr>
      </w:pPr>
      <w:r w:rsidRPr="00FB11B8">
        <w:rPr>
          <w:rFonts w:ascii="Times New Roman" w:hAnsi="Times New Roman"/>
          <w:sz w:val="28"/>
          <w:szCs w:val="28"/>
        </w:rPr>
        <w:t xml:space="preserve">Управлением осуществляется надзор за </w:t>
      </w:r>
      <w:r w:rsidR="00FB11B8" w:rsidRPr="00191217">
        <w:rPr>
          <w:rFonts w:ascii="Times New Roman" w:hAnsi="Times New Roman"/>
          <w:sz w:val="28"/>
          <w:szCs w:val="28"/>
        </w:rPr>
        <w:t>4</w:t>
      </w:r>
      <w:r w:rsidR="000C7ED3" w:rsidRPr="00191217">
        <w:rPr>
          <w:rFonts w:ascii="Times New Roman" w:hAnsi="Times New Roman"/>
          <w:sz w:val="28"/>
          <w:szCs w:val="28"/>
        </w:rPr>
        <w:t>239</w:t>
      </w:r>
      <w:r w:rsidRPr="00191217">
        <w:rPr>
          <w:rFonts w:ascii="Times New Roman" w:hAnsi="Times New Roman"/>
          <w:sz w:val="28"/>
          <w:szCs w:val="28"/>
        </w:rPr>
        <w:t xml:space="preserve"> организаци</w:t>
      </w:r>
      <w:r w:rsidR="00191217" w:rsidRPr="00191217">
        <w:rPr>
          <w:rFonts w:ascii="Times New Roman" w:hAnsi="Times New Roman"/>
          <w:sz w:val="28"/>
          <w:szCs w:val="28"/>
        </w:rPr>
        <w:t>ями</w:t>
      </w:r>
      <w:r w:rsidR="00FB11B8" w:rsidRPr="00191217">
        <w:rPr>
          <w:rFonts w:ascii="Times New Roman" w:hAnsi="Times New Roman"/>
          <w:sz w:val="28"/>
          <w:szCs w:val="28"/>
        </w:rPr>
        <w:t>, эксплуатирующ</w:t>
      </w:r>
      <w:r w:rsidR="00191217">
        <w:rPr>
          <w:rFonts w:ascii="Times New Roman" w:hAnsi="Times New Roman"/>
          <w:sz w:val="28"/>
          <w:szCs w:val="28"/>
        </w:rPr>
        <w:t>ими</w:t>
      </w:r>
      <w:r w:rsidRPr="00191217">
        <w:rPr>
          <w:rFonts w:ascii="Times New Roman" w:hAnsi="Times New Roman"/>
          <w:sz w:val="28"/>
          <w:szCs w:val="28"/>
        </w:rPr>
        <w:t xml:space="preserve"> </w:t>
      </w:r>
      <w:r w:rsidR="00FB11B8" w:rsidRPr="00191217">
        <w:rPr>
          <w:rFonts w:ascii="Times New Roman" w:hAnsi="Times New Roman"/>
          <w:sz w:val="28"/>
          <w:szCs w:val="28"/>
        </w:rPr>
        <w:t>о</w:t>
      </w:r>
      <w:r w:rsidRPr="00191217">
        <w:rPr>
          <w:rFonts w:ascii="Times New Roman" w:hAnsi="Times New Roman"/>
          <w:sz w:val="28"/>
          <w:szCs w:val="28"/>
        </w:rPr>
        <w:t>пасные производственные объекты сетей газопотребления</w:t>
      </w:r>
      <w:r w:rsidR="00FB11B8" w:rsidRPr="00191217">
        <w:rPr>
          <w:rFonts w:ascii="Times New Roman" w:hAnsi="Times New Roman"/>
          <w:sz w:val="28"/>
          <w:szCs w:val="28"/>
        </w:rPr>
        <w:t xml:space="preserve">. В территориальном разделе государственного реестра ОПО зарегистрировано </w:t>
      </w:r>
      <w:r w:rsidR="00056B65" w:rsidRPr="00191217">
        <w:rPr>
          <w:rFonts w:ascii="Times New Roman" w:hAnsi="Times New Roman"/>
          <w:sz w:val="28"/>
          <w:szCs w:val="28"/>
        </w:rPr>
        <w:t>6476</w:t>
      </w:r>
      <w:r w:rsidR="00FB11B8" w:rsidRPr="00191217">
        <w:rPr>
          <w:rFonts w:ascii="Times New Roman" w:hAnsi="Times New Roman"/>
          <w:sz w:val="28"/>
          <w:szCs w:val="28"/>
        </w:rPr>
        <w:t xml:space="preserve"> опасных производственных объектов.</w:t>
      </w:r>
    </w:p>
    <w:p w:rsidR="00DF53F1" w:rsidRPr="00191217" w:rsidRDefault="00DF53F1" w:rsidP="00FB11B8">
      <w:pPr>
        <w:pStyle w:val="a9"/>
        <w:spacing w:after="0" w:line="360" w:lineRule="auto"/>
        <w:ind w:firstLine="708"/>
        <w:jc w:val="both"/>
        <w:rPr>
          <w:rFonts w:ascii="Times New Roman" w:hAnsi="Times New Roman"/>
          <w:sz w:val="28"/>
          <w:szCs w:val="28"/>
        </w:rPr>
      </w:pPr>
      <w:r w:rsidRPr="00191217">
        <w:rPr>
          <w:rFonts w:ascii="Times New Roman" w:hAnsi="Times New Roman"/>
          <w:sz w:val="28"/>
          <w:szCs w:val="28"/>
        </w:rPr>
        <w:t xml:space="preserve">Общая протяженность наружных газопроводов составляет </w:t>
      </w:r>
      <w:r w:rsidR="00C212C5" w:rsidRPr="00191217">
        <w:rPr>
          <w:rFonts w:ascii="Times New Roman" w:hAnsi="Times New Roman"/>
          <w:sz w:val="28"/>
          <w:szCs w:val="28"/>
        </w:rPr>
        <w:t xml:space="preserve">92276,3 </w:t>
      </w:r>
      <w:r w:rsidRPr="00191217">
        <w:rPr>
          <w:rFonts w:ascii="Times New Roman" w:hAnsi="Times New Roman"/>
          <w:sz w:val="28"/>
          <w:szCs w:val="28"/>
        </w:rPr>
        <w:t>км.</w:t>
      </w:r>
    </w:p>
    <w:p w:rsidR="00191217" w:rsidRDefault="00DF53F1" w:rsidP="00FB11B8">
      <w:pPr>
        <w:spacing w:after="0" w:line="360" w:lineRule="auto"/>
        <w:ind w:firstLine="709"/>
        <w:jc w:val="both"/>
        <w:rPr>
          <w:rFonts w:ascii="Times New Roman" w:hAnsi="Times New Roman"/>
          <w:sz w:val="28"/>
          <w:szCs w:val="28"/>
        </w:rPr>
      </w:pPr>
      <w:r w:rsidRPr="00191217">
        <w:rPr>
          <w:rFonts w:ascii="Times New Roman" w:hAnsi="Times New Roman"/>
          <w:sz w:val="28"/>
          <w:szCs w:val="28"/>
        </w:rPr>
        <w:t xml:space="preserve">За </w:t>
      </w:r>
      <w:r w:rsidR="00DC4BFD" w:rsidRPr="00191217">
        <w:rPr>
          <w:rFonts w:ascii="Times New Roman" w:hAnsi="Times New Roman"/>
          <w:sz w:val="28"/>
          <w:szCs w:val="28"/>
          <w:lang w:val="en-US"/>
        </w:rPr>
        <w:t>I</w:t>
      </w:r>
      <w:r w:rsidR="00DC4BFD" w:rsidRPr="00191217">
        <w:rPr>
          <w:rFonts w:ascii="Times New Roman" w:hAnsi="Times New Roman"/>
          <w:sz w:val="28"/>
          <w:szCs w:val="28"/>
        </w:rPr>
        <w:t xml:space="preserve"> полугодие</w:t>
      </w:r>
      <w:r w:rsidRPr="00191217">
        <w:rPr>
          <w:rFonts w:ascii="Times New Roman" w:hAnsi="Times New Roman"/>
          <w:sz w:val="28"/>
          <w:szCs w:val="28"/>
        </w:rPr>
        <w:t xml:space="preserve"> 201</w:t>
      </w:r>
      <w:r w:rsidR="00FB11B8" w:rsidRPr="00191217">
        <w:rPr>
          <w:rFonts w:ascii="Times New Roman" w:hAnsi="Times New Roman"/>
          <w:sz w:val="28"/>
          <w:szCs w:val="28"/>
        </w:rPr>
        <w:t>9</w:t>
      </w:r>
      <w:r w:rsidRPr="00191217">
        <w:rPr>
          <w:rFonts w:ascii="Times New Roman" w:hAnsi="Times New Roman"/>
          <w:sz w:val="28"/>
          <w:szCs w:val="28"/>
        </w:rPr>
        <w:t xml:space="preserve"> год</w:t>
      </w:r>
      <w:r w:rsidR="00FB11B8" w:rsidRPr="00191217">
        <w:rPr>
          <w:rFonts w:ascii="Times New Roman" w:hAnsi="Times New Roman"/>
          <w:sz w:val="28"/>
          <w:szCs w:val="28"/>
        </w:rPr>
        <w:t>а</w:t>
      </w:r>
      <w:r w:rsidRPr="00191217">
        <w:rPr>
          <w:rFonts w:ascii="Times New Roman" w:hAnsi="Times New Roman"/>
          <w:sz w:val="28"/>
          <w:szCs w:val="28"/>
        </w:rPr>
        <w:t xml:space="preserve"> Управлением проведено </w:t>
      </w:r>
      <w:r w:rsidR="00DC4BFD" w:rsidRPr="00191217">
        <w:rPr>
          <w:rFonts w:ascii="Times New Roman" w:hAnsi="Times New Roman"/>
          <w:sz w:val="28"/>
          <w:szCs w:val="28"/>
        </w:rPr>
        <w:t>1674</w:t>
      </w:r>
      <w:r w:rsidRPr="00191217">
        <w:rPr>
          <w:rFonts w:ascii="Times New Roman" w:hAnsi="Times New Roman"/>
          <w:sz w:val="28"/>
          <w:szCs w:val="28"/>
        </w:rPr>
        <w:t xml:space="preserve"> проверок подконтрольных предприятий и организаций и выявлено </w:t>
      </w:r>
      <w:r w:rsidR="003976A5" w:rsidRPr="00191217">
        <w:rPr>
          <w:rFonts w:ascii="Times New Roman" w:hAnsi="Times New Roman"/>
          <w:sz w:val="28"/>
          <w:szCs w:val="28"/>
        </w:rPr>
        <w:t>3009</w:t>
      </w:r>
      <w:r w:rsidRPr="00191217">
        <w:rPr>
          <w:rFonts w:ascii="Times New Roman" w:hAnsi="Times New Roman"/>
          <w:sz w:val="28"/>
          <w:szCs w:val="28"/>
        </w:rPr>
        <w:t xml:space="preserve"> нарушени</w:t>
      </w:r>
      <w:r w:rsidR="00191217">
        <w:rPr>
          <w:rFonts w:ascii="Times New Roman" w:hAnsi="Times New Roman"/>
          <w:sz w:val="28"/>
          <w:szCs w:val="28"/>
        </w:rPr>
        <w:t>й</w:t>
      </w:r>
      <w:r w:rsidRPr="00191217">
        <w:rPr>
          <w:rFonts w:ascii="Times New Roman" w:hAnsi="Times New Roman"/>
          <w:sz w:val="28"/>
          <w:szCs w:val="28"/>
        </w:rPr>
        <w:t xml:space="preserve"> требований промышленной безопасности и другой нормативно-технической документации в области промышленной безопасности. По итогам проведенных проверок применено </w:t>
      </w:r>
      <w:r w:rsidR="003976A5" w:rsidRPr="00191217">
        <w:rPr>
          <w:rFonts w:ascii="Times New Roman" w:hAnsi="Times New Roman"/>
          <w:sz w:val="28"/>
          <w:szCs w:val="28"/>
        </w:rPr>
        <w:t>561</w:t>
      </w:r>
      <w:r w:rsidRPr="00191217">
        <w:rPr>
          <w:rFonts w:ascii="Times New Roman" w:hAnsi="Times New Roman"/>
          <w:sz w:val="28"/>
          <w:szCs w:val="28"/>
        </w:rPr>
        <w:t xml:space="preserve"> административных наказания, в том числе, в </w:t>
      </w:r>
      <w:r w:rsidR="003976A5" w:rsidRPr="00191217">
        <w:rPr>
          <w:rFonts w:ascii="Times New Roman" w:hAnsi="Times New Roman"/>
          <w:sz w:val="28"/>
          <w:szCs w:val="28"/>
        </w:rPr>
        <w:t>3</w:t>
      </w:r>
      <w:r w:rsidRPr="00191217">
        <w:rPr>
          <w:rFonts w:ascii="Times New Roman" w:hAnsi="Times New Roman"/>
          <w:sz w:val="28"/>
          <w:szCs w:val="28"/>
        </w:rPr>
        <w:t xml:space="preserve"> случа</w:t>
      </w:r>
      <w:r w:rsidR="003976A5" w:rsidRPr="00191217">
        <w:rPr>
          <w:rFonts w:ascii="Times New Roman" w:hAnsi="Times New Roman"/>
          <w:sz w:val="28"/>
          <w:szCs w:val="28"/>
        </w:rPr>
        <w:t>ях</w:t>
      </w:r>
      <w:r w:rsidRPr="00191217">
        <w:rPr>
          <w:rFonts w:ascii="Times New Roman" w:hAnsi="Times New Roman"/>
          <w:sz w:val="28"/>
          <w:szCs w:val="28"/>
        </w:rPr>
        <w:t xml:space="preserve"> примен</w:t>
      </w:r>
      <w:r w:rsidR="00FB11B8" w:rsidRPr="00191217">
        <w:rPr>
          <w:rFonts w:ascii="Times New Roman" w:hAnsi="Times New Roman"/>
          <w:sz w:val="28"/>
          <w:szCs w:val="28"/>
        </w:rPr>
        <w:t>ено</w:t>
      </w:r>
      <w:r w:rsidRPr="00191217">
        <w:rPr>
          <w:rFonts w:ascii="Times New Roman" w:hAnsi="Times New Roman"/>
          <w:sz w:val="28"/>
          <w:szCs w:val="28"/>
        </w:rPr>
        <w:t xml:space="preserve"> административное приостановление деятельности, </w:t>
      </w:r>
      <w:r w:rsidR="00FB11B8" w:rsidRPr="00191217">
        <w:rPr>
          <w:rFonts w:ascii="Times New Roman" w:hAnsi="Times New Roman"/>
          <w:sz w:val="28"/>
          <w:szCs w:val="28"/>
        </w:rPr>
        <w:t>2 дисквалификации</w:t>
      </w:r>
      <w:r w:rsidR="00191217">
        <w:rPr>
          <w:rFonts w:ascii="Times New Roman" w:hAnsi="Times New Roman"/>
          <w:sz w:val="28"/>
          <w:szCs w:val="28"/>
        </w:rPr>
        <w:t>.</w:t>
      </w:r>
      <w:r w:rsidR="00FB11B8" w:rsidRPr="00191217">
        <w:rPr>
          <w:rFonts w:ascii="Times New Roman" w:hAnsi="Times New Roman"/>
          <w:sz w:val="28"/>
          <w:szCs w:val="28"/>
        </w:rPr>
        <w:t xml:space="preserve"> </w:t>
      </w:r>
    </w:p>
    <w:p w:rsidR="00DF53F1" w:rsidRPr="00FB11B8" w:rsidRDefault="00191217" w:rsidP="00FB11B8">
      <w:pPr>
        <w:spacing w:after="0" w:line="360" w:lineRule="auto"/>
        <w:ind w:firstLine="709"/>
        <w:jc w:val="both"/>
        <w:rPr>
          <w:rFonts w:ascii="Times New Roman" w:hAnsi="Times New Roman"/>
          <w:sz w:val="28"/>
          <w:szCs w:val="28"/>
        </w:rPr>
      </w:pPr>
      <w:r>
        <w:rPr>
          <w:rFonts w:ascii="Times New Roman" w:hAnsi="Times New Roman"/>
          <w:sz w:val="28"/>
          <w:szCs w:val="28"/>
        </w:rPr>
        <w:t>Н</w:t>
      </w:r>
      <w:r w:rsidR="00DF53F1" w:rsidRPr="00191217">
        <w:rPr>
          <w:rFonts w:ascii="Times New Roman" w:hAnsi="Times New Roman"/>
          <w:sz w:val="28"/>
          <w:szCs w:val="28"/>
        </w:rPr>
        <w:t xml:space="preserve">аложено </w:t>
      </w:r>
      <w:r w:rsidR="003976A5" w:rsidRPr="00191217">
        <w:rPr>
          <w:rFonts w:ascii="Times New Roman" w:hAnsi="Times New Roman"/>
          <w:sz w:val="28"/>
          <w:szCs w:val="28"/>
        </w:rPr>
        <w:t>554</w:t>
      </w:r>
      <w:r w:rsidR="00DF53F1" w:rsidRPr="00191217">
        <w:rPr>
          <w:rFonts w:ascii="Times New Roman" w:hAnsi="Times New Roman"/>
          <w:sz w:val="28"/>
          <w:szCs w:val="28"/>
        </w:rPr>
        <w:t xml:space="preserve"> административных штраф</w:t>
      </w:r>
      <w:r>
        <w:rPr>
          <w:rFonts w:ascii="Times New Roman" w:hAnsi="Times New Roman"/>
          <w:sz w:val="28"/>
          <w:szCs w:val="28"/>
        </w:rPr>
        <w:t>а</w:t>
      </w:r>
      <w:r w:rsidR="00DF53F1" w:rsidRPr="00191217">
        <w:rPr>
          <w:rFonts w:ascii="Times New Roman" w:hAnsi="Times New Roman"/>
          <w:sz w:val="28"/>
          <w:szCs w:val="28"/>
        </w:rPr>
        <w:t xml:space="preserve">: 2 - на граждан, </w:t>
      </w:r>
      <w:r w:rsidR="00ED4F3F" w:rsidRPr="00191217">
        <w:rPr>
          <w:rFonts w:ascii="Times New Roman" w:hAnsi="Times New Roman"/>
          <w:sz w:val="28"/>
          <w:szCs w:val="28"/>
        </w:rPr>
        <w:t>253</w:t>
      </w:r>
      <w:r w:rsidR="00DF53F1" w:rsidRPr="00191217">
        <w:rPr>
          <w:rFonts w:ascii="Times New Roman" w:hAnsi="Times New Roman"/>
          <w:sz w:val="28"/>
          <w:szCs w:val="28"/>
        </w:rPr>
        <w:t xml:space="preserve"> – на должностные лица, </w:t>
      </w:r>
      <w:r w:rsidR="00ED4F3F" w:rsidRPr="00191217">
        <w:rPr>
          <w:rFonts w:ascii="Times New Roman" w:hAnsi="Times New Roman"/>
          <w:sz w:val="28"/>
          <w:szCs w:val="28"/>
        </w:rPr>
        <w:t>3</w:t>
      </w:r>
      <w:r w:rsidR="00DF53F1" w:rsidRPr="00191217">
        <w:rPr>
          <w:rFonts w:ascii="Times New Roman" w:hAnsi="Times New Roman"/>
          <w:sz w:val="28"/>
          <w:szCs w:val="28"/>
        </w:rPr>
        <w:t xml:space="preserve"> – на индивидуальных предпринимателей и </w:t>
      </w:r>
      <w:r w:rsidR="00ED4F3F" w:rsidRPr="00191217">
        <w:rPr>
          <w:rFonts w:ascii="Times New Roman" w:hAnsi="Times New Roman"/>
          <w:sz w:val="28"/>
          <w:szCs w:val="28"/>
        </w:rPr>
        <w:t>296</w:t>
      </w:r>
      <w:r w:rsidR="00DF53F1" w:rsidRPr="00191217">
        <w:rPr>
          <w:rFonts w:ascii="Times New Roman" w:hAnsi="Times New Roman"/>
          <w:sz w:val="28"/>
          <w:szCs w:val="28"/>
        </w:rPr>
        <w:t xml:space="preserve"> – на юридические лица на общую сумму </w:t>
      </w:r>
      <w:r w:rsidR="00ED4F3F" w:rsidRPr="00191217">
        <w:rPr>
          <w:rFonts w:ascii="Times New Roman" w:hAnsi="Times New Roman"/>
          <w:sz w:val="28"/>
          <w:szCs w:val="28"/>
        </w:rPr>
        <w:t>78031</w:t>
      </w:r>
      <w:r w:rsidR="00FB11B8" w:rsidRPr="00191217">
        <w:rPr>
          <w:rFonts w:ascii="Times New Roman" w:eastAsia="Times New Roman" w:hAnsi="Times New Roman"/>
          <w:color w:val="000000"/>
          <w:sz w:val="28"/>
          <w:szCs w:val="28"/>
          <w:lang w:eastAsia="ru-RU"/>
        </w:rPr>
        <w:t xml:space="preserve"> </w:t>
      </w:r>
      <w:r w:rsidR="00DF53F1" w:rsidRPr="00191217">
        <w:rPr>
          <w:rFonts w:ascii="Times New Roman" w:hAnsi="Times New Roman"/>
          <w:sz w:val="28"/>
          <w:szCs w:val="28"/>
        </w:rPr>
        <w:t>тыс.</w:t>
      </w:r>
      <w:r w:rsidR="00DF53F1" w:rsidRPr="00FB11B8">
        <w:rPr>
          <w:rFonts w:ascii="Times New Roman" w:hAnsi="Times New Roman"/>
          <w:sz w:val="28"/>
          <w:szCs w:val="28"/>
        </w:rPr>
        <w:t xml:space="preserve"> руб.</w:t>
      </w:r>
    </w:p>
    <w:p w:rsidR="0015203D" w:rsidRPr="0015203D" w:rsidRDefault="0015203D" w:rsidP="0015203D">
      <w:pPr>
        <w:pStyle w:val="a9"/>
        <w:spacing w:after="0" w:line="360" w:lineRule="auto"/>
        <w:ind w:firstLine="709"/>
        <w:jc w:val="both"/>
        <w:rPr>
          <w:rFonts w:ascii="Times New Roman" w:hAnsi="Times New Roman"/>
          <w:sz w:val="28"/>
          <w:szCs w:val="28"/>
        </w:rPr>
      </w:pPr>
      <w:r w:rsidRPr="0015203D">
        <w:rPr>
          <w:rFonts w:ascii="Times New Roman" w:hAnsi="Times New Roman"/>
          <w:color w:val="000000"/>
          <w:sz w:val="28"/>
          <w:szCs w:val="28"/>
        </w:rPr>
        <w:t>Основными проблемами, связанными с обеспечением промышленной безопасности опасных производственных объектов, являются физический износ зданий и сооружений, технических устройств и оборудования, в связи с истекшими сроками эксплуатации, несовершенством систем защиты, блокировок и сигнализации технологического оборудования, невыполнение  на предприятиях  планов приведения ОПО в соответствие с требованиями промышленной безопасности, а также экономические причины.</w:t>
      </w:r>
      <w:r w:rsidRPr="0015203D">
        <w:rPr>
          <w:rFonts w:ascii="Times New Roman" w:hAnsi="Times New Roman"/>
          <w:color w:val="000000"/>
          <w:sz w:val="28"/>
          <w:szCs w:val="28"/>
        </w:rPr>
        <w:tab/>
      </w:r>
      <w:r w:rsidRPr="0015203D">
        <w:rPr>
          <w:rFonts w:ascii="Times New Roman" w:hAnsi="Times New Roman"/>
          <w:color w:val="000000"/>
          <w:sz w:val="28"/>
          <w:szCs w:val="28"/>
        </w:rPr>
        <w:tab/>
      </w:r>
    </w:p>
    <w:p w:rsidR="0015203D" w:rsidRPr="0015203D" w:rsidRDefault="0015203D" w:rsidP="0015203D">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t xml:space="preserve">В течение отчетного периода проводилась работа с целью побуждения предприятий к проведению перерегистрации объектов. Неоднократно </w:t>
      </w:r>
      <w:r w:rsidRPr="0015203D">
        <w:rPr>
          <w:rFonts w:ascii="Times New Roman" w:hAnsi="Times New Roman"/>
          <w:sz w:val="28"/>
          <w:szCs w:val="28"/>
        </w:rPr>
        <w:lastRenderedPageBreak/>
        <w:t>направлялись письма в поднадзорные организации, в том числе конкурсным управляющим с требованием о перерегистрации или исключении ОПО.</w:t>
      </w:r>
    </w:p>
    <w:p w:rsidR="0015203D" w:rsidRPr="0015203D" w:rsidRDefault="0015203D" w:rsidP="0015203D">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t>Практически во всех организациях функционирует и осуществляется производственный контроль, кроме вновь введенных в эксплуатацию ОПО и объектов, находящихся на консервации: разработаны и согласованы с Центральным управлением Ростехнадзора «Положения о производственном контроле», назначены специальные работники, ответственные за осуществление производственного контроля. Анализ результатов проведенных обследований показал, что не менее 90 % нарушений, выявленных при осуществлении производственного контроля, устраняется в установленные сроки.</w:t>
      </w:r>
    </w:p>
    <w:p w:rsidR="0015203D" w:rsidRPr="0015203D" w:rsidRDefault="0015203D" w:rsidP="0015203D">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t>Эффективность работы производственного контроля на объектах  газового хозяйства  в целом можно оценить как неудовлетворительную. Производственный контроль зачастую носит формальный характер в связи  с чем, происходят порывы газопроводов и появляются нарушения охранных зон.</w:t>
      </w:r>
    </w:p>
    <w:p w:rsidR="001B0C16" w:rsidRPr="00784C98" w:rsidRDefault="001B0C16" w:rsidP="00536699">
      <w:pPr>
        <w:spacing w:after="0" w:line="240" w:lineRule="auto"/>
        <w:ind w:firstLine="709"/>
        <w:jc w:val="both"/>
        <w:rPr>
          <w:rFonts w:ascii="Times New Roman" w:hAnsi="Times New Roman"/>
          <w:i/>
          <w:sz w:val="28"/>
          <w:szCs w:val="28"/>
        </w:rPr>
      </w:pPr>
      <w:r w:rsidRPr="00784C98">
        <w:rPr>
          <w:rFonts w:ascii="Times New Roman" w:hAnsi="Times New Roman"/>
          <w:i/>
          <w:sz w:val="28"/>
          <w:szCs w:val="28"/>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w:t>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r>
        <w:rPr>
          <w:rFonts w:ascii="Times New Roman" w:hAnsi="Times New Roman"/>
          <w:sz w:val="28"/>
          <w:szCs w:val="28"/>
        </w:rPr>
        <w:tab/>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r>
        <w:rPr>
          <w:rFonts w:ascii="Times New Roman" w:hAnsi="Times New Roman"/>
          <w:sz w:val="28"/>
          <w:szCs w:val="28"/>
        </w:rPr>
        <w:tab/>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несоблюдение требований по ведению технической документации;</w:t>
      </w:r>
      <w:r>
        <w:rPr>
          <w:rFonts w:ascii="Times New Roman" w:hAnsi="Times New Roman"/>
          <w:sz w:val="28"/>
          <w:szCs w:val="28"/>
        </w:rPr>
        <w:tab/>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несоблюдение сроков проведения регламентных работ по техническому обслуживанию оборудования;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нарушение сроков выполнения выданных предписаний.</w:t>
      </w:r>
    </w:p>
    <w:p w:rsidR="001B0C16" w:rsidRDefault="001B0C16" w:rsidP="001B0C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 направлением работы является выполнение </w:t>
      </w:r>
      <w:r w:rsidRPr="00DE147B">
        <w:rPr>
          <w:rFonts w:ascii="Times New Roman" w:hAnsi="Times New Roman"/>
          <w:sz w:val="28"/>
          <w:szCs w:val="28"/>
        </w:rPr>
        <w:t xml:space="preserve">программы </w:t>
      </w:r>
      <w:r>
        <w:rPr>
          <w:rFonts w:ascii="Times New Roman" w:hAnsi="Times New Roman"/>
          <w:sz w:val="28"/>
          <w:szCs w:val="28"/>
        </w:rPr>
        <w:t>«</w:t>
      </w:r>
      <w:r w:rsidRPr="00DE147B">
        <w:rPr>
          <w:rFonts w:ascii="Times New Roman" w:hAnsi="Times New Roman"/>
          <w:sz w:val="28"/>
          <w:szCs w:val="28"/>
        </w:rPr>
        <w:t>Реформа контрольной и надзорной</w:t>
      </w:r>
      <w:r>
        <w:rPr>
          <w:rFonts w:ascii="Times New Roman" w:hAnsi="Times New Roman"/>
          <w:sz w:val="28"/>
          <w:szCs w:val="28"/>
        </w:rPr>
        <w:t xml:space="preserve"> </w:t>
      </w:r>
      <w:r w:rsidRPr="00DE147B">
        <w:rPr>
          <w:rFonts w:ascii="Times New Roman" w:hAnsi="Times New Roman"/>
          <w:sz w:val="28"/>
          <w:szCs w:val="28"/>
        </w:rPr>
        <w:t>деятельности</w:t>
      </w:r>
      <w:r>
        <w:rPr>
          <w:rFonts w:ascii="Times New Roman" w:hAnsi="Times New Roman"/>
          <w:sz w:val="28"/>
          <w:szCs w:val="28"/>
        </w:rPr>
        <w:t>», в том числе:</w:t>
      </w:r>
    </w:p>
    <w:p w:rsidR="001B0C16" w:rsidRPr="00BD3CA4" w:rsidRDefault="001B0C16" w:rsidP="001B0C16">
      <w:pPr>
        <w:spacing w:after="0" w:line="360" w:lineRule="auto"/>
        <w:ind w:right="-17" w:firstLine="709"/>
        <w:jc w:val="both"/>
        <w:rPr>
          <w:rFonts w:ascii="Times New Roman" w:hAnsi="Times New Roman"/>
          <w:sz w:val="28"/>
          <w:szCs w:val="28"/>
        </w:rPr>
      </w:pPr>
      <w:r>
        <w:rPr>
          <w:rFonts w:ascii="Times New Roman" w:hAnsi="Times New Roman"/>
          <w:sz w:val="28"/>
          <w:szCs w:val="28"/>
        </w:rPr>
        <w:t xml:space="preserve">реализация </w:t>
      </w:r>
      <w:proofErr w:type="gramStart"/>
      <w:r w:rsidRPr="00BD3CA4">
        <w:rPr>
          <w:rFonts w:ascii="Times New Roman" w:hAnsi="Times New Roman"/>
          <w:sz w:val="28"/>
          <w:szCs w:val="28"/>
        </w:rPr>
        <w:t>риск-ориентированного</w:t>
      </w:r>
      <w:proofErr w:type="gramEnd"/>
      <w:r w:rsidRPr="00BD3CA4">
        <w:rPr>
          <w:rFonts w:ascii="Times New Roman" w:hAnsi="Times New Roman"/>
          <w:sz w:val="28"/>
          <w:szCs w:val="28"/>
        </w:rPr>
        <w:t xml:space="preserve"> подхода при осуществлении контрольно-надзорных полномочий;</w:t>
      </w:r>
    </w:p>
    <w:p w:rsidR="001B0C16" w:rsidRPr="00BD3CA4" w:rsidRDefault="001B0C16" w:rsidP="001B0C16">
      <w:pPr>
        <w:spacing w:after="0" w:line="360" w:lineRule="auto"/>
        <w:ind w:right="-17" w:firstLine="709"/>
        <w:jc w:val="both"/>
        <w:rPr>
          <w:rFonts w:ascii="Times New Roman" w:hAnsi="Times New Roman"/>
          <w:sz w:val="28"/>
          <w:szCs w:val="28"/>
        </w:rPr>
      </w:pPr>
      <w:r w:rsidRPr="006A168A">
        <w:rPr>
          <w:rFonts w:ascii="Times New Roman" w:hAnsi="Times New Roman"/>
          <w:sz w:val="28"/>
          <w:szCs w:val="28"/>
        </w:rPr>
        <w:t>проведение профилактических мероприятий</w:t>
      </w:r>
      <w:r>
        <w:rPr>
          <w:rFonts w:ascii="Times New Roman" w:hAnsi="Times New Roman"/>
          <w:sz w:val="28"/>
          <w:szCs w:val="28"/>
        </w:rPr>
        <w:t>,</w:t>
      </w:r>
      <w:r w:rsidRPr="006A168A">
        <w:rPr>
          <w:rFonts w:ascii="Times New Roman" w:hAnsi="Times New Roman"/>
          <w:sz w:val="28"/>
          <w:szCs w:val="28"/>
        </w:rPr>
        <w:t xml:space="preserve"> направленных</w:t>
      </w:r>
      <w:r>
        <w:rPr>
          <w:rFonts w:ascii="Times New Roman" w:hAnsi="Times New Roman"/>
          <w:sz w:val="28"/>
          <w:szCs w:val="28"/>
        </w:rPr>
        <w:t xml:space="preserve">                     </w:t>
      </w:r>
      <w:r w:rsidRPr="006A168A">
        <w:rPr>
          <w:rFonts w:ascii="Times New Roman" w:hAnsi="Times New Roman"/>
          <w:sz w:val="28"/>
          <w:szCs w:val="28"/>
        </w:rPr>
        <w:t xml:space="preserve"> на предупреждение нарушений обязательных требований</w:t>
      </w:r>
      <w:r w:rsidRPr="00BD3CA4">
        <w:rPr>
          <w:rFonts w:ascii="Times New Roman" w:hAnsi="Times New Roman"/>
          <w:sz w:val="28"/>
          <w:szCs w:val="28"/>
        </w:rPr>
        <w:t>;</w:t>
      </w:r>
    </w:p>
    <w:p w:rsidR="001B0C16" w:rsidRPr="00F85429" w:rsidRDefault="001B0C16" w:rsidP="001B0C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снижение количества несчастных случаев, профилактика травматизма</w:t>
      </w:r>
      <w:r>
        <w:rPr>
          <w:rFonts w:ascii="Times New Roman" w:hAnsi="Times New Roman"/>
          <w:color w:val="000000"/>
          <w:sz w:val="28"/>
          <w:szCs w:val="28"/>
          <w:shd w:val="clear" w:color="auto" w:fill="FFFFFF"/>
        </w:rPr>
        <w:t xml:space="preserve"> путем направления в поднадзорные организации предостережений и информационных писем.</w:t>
      </w:r>
    </w:p>
    <w:p w:rsidR="00C178D9" w:rsidRPr="0047649F" w:rsidRDefault="00C178D9" w:rsidP="005C7B10">
      <w:pPr>
        <w:ind w:firstLine="720"/>
        <w:jc w:val="center"/>
        <w:rPr>
          <w:rFonts w:ascii="Times New Roman" w:hAnsi="Times New Roman"/>
          <w:b/>
          <w:color w:val="000000"/>
          <w:sz w:val="28"/>
          <w:szCs w:val="28"/>
        </w:rPr>
      </w:pPr>
      <w:r w:rsidRPr="0047649F">
        <w:rPr>
          <w:rFonts w:ascii="Times New Roman" w:hAnsi="Times New Roman"/>
          <w:b/>
          <w:color w:val="000000"/>
          <w:sz w:val="28"/>
          <w:szCs w:val="28"/>
        </w:rPr>
        <w:t xml:space="preserve">Взрывопожароопасные и химически опасные производства </w:t>
      </w:r>
      <w:r w:rsidRPr="0047649F">
        <w:rPr>
          <w:rFonts w:ascii="Times New Roman" w:hAnsi="Times New Roman"/>
          <w:b/>
          <w:color w:val="000000"/>
          <w:sz w:val="28"/>
          <w:szCs w:val="28"/>
        </w:rPr>
        <w:br/>
        <w:t>и объекты спецхимии</w:t>
      </w:r>
    </w:p>
    <w:p w:rsidR="00C178D9" w:rsidRPr="00191217" w:rsidRDefault="00C178D9" w:rsidP="0047649F">
      <w:pPr>
        <w:spacing w:after="0" w:line="360" w:lineRule="auto"/>
        <w:ind w:firstLine="709"/>
        <w:jc w:val="both"/>
        <w:rPr>
          <w:rFonts w:ascii="Times New Roman" w:hAnsi="Times New Roman"/>
        </w:rPr>
      </w:pPr>
      <w:r w:rsidRPr="0047649F">
        <w:rPr>
          <w:rFonts w:ascii="Times New Roman" w:hAnsi="Times New Roman"/>
          <w:sz w:val="28"/>
          <w:szCs w:val="28"/>
        </w:rPr>
        <w:t xml:space="preserve">Управлением осуществляется надзор за </w:t>
      </w:r>
      <w:r w:rsidR="004B2B9A" w:rsidRPr="00191217">
        <w:rPr>
          <w:rFonts w:ascii="Times New Roman" w:hAnsi="Times New Roman"/>
          <w:sz w:val="28"/>
          <w:szCs w:val="28"/>
        </w:rPr>
        <w:t>452</w:t>
      </w:r>
      <w:r w:rsidRPr="00191217">
        <w:rPr>
          <w:rFonts w:ascii="Times New Roman" w:hAnsi="Times New Roman"/>
          <w:sz w:val="28"/>
          <w:szCs w:val="28"/>
        </w:rPr>
        <w:t xml:space="preserve"> организациями (юридическими лицами), эксплуатирующими </w:t>
      </w:r>
      <w:r w:rsidR="004B2B9A" w:rsidRPr="00191217">
        <w:rPr>
          <w:rFonts w:ascii="Times New Roman" w:hAnsi="Times New Roman"/>
          <w:sz w:val="28"/>
          <w:szCs w:val="28"/>
        </w:rPr>
        <w:t>769</w:t>
      </w:r>
      <w:r w:rsidR="0047649F" w:rsidRPr="00191217">
        <w:rPr>
          <w:rFonts w:ascii="Times New Roman" w:hAnsi="Times New Roman"/>
          <w:sz w:val="28"/>
          <w:szCs w:val="28"/>
        </w:rPr>
        <w:t xml:space="preserve"> </w:t>
      </w:r>
      <w:r w:rsidRPr="00191217">
        <w:rPr>
          <w:rFonts w:ascii="Times New Roman" w:hAnsi="Times New Roman"/>
          <w:sz w:val="28"/>
          <w:szCs w:val="28"/>
        </w:rPr>
        <w:t>в</w:t>
      </w:r>
      <w:r w:rsidRPr="00191217">
        <w:rPr>
          <w:rFonts w:ascii="Times New Roman" w:hAnsi="Times New Roman"/>
          <w:bCs/>
          <w:sz w:val="28"/>
          <w:szCs w:val="28"/>
        </w:rPr>
        <w:t>зрывопожароопасны</w:t>
      </w:r>
      <w:r w:rsidR="0047649F" w:rsidRPr="00191217">
        <w:rPr>
          <w:rFonts w:ascii="Times New Roman" w:hAnsi="Times New Roman"/>
          <w:bCs/>
          <w:sz w:val="28"/>
          <w:szCs w:val="28"/>
        </w:rPr>
        <w:t>х</w:t>
      </w:r>
      <w:r w:rsidRPr="00191217">
        <w:rPr>
          <w:rFonts w:ascii="Times New Roman" w:hAnsi="Times New Roman"/>
          <w:bCs/>
          <w:sz w:val="28"/>
          <w:szCs w:val="28"/>
        </w:rPr>
        <w:t xml:space="preserve"> и химически опасны</w:t>
      </w:r>
      <w:r w:rsidR="0047649F" w:rsidRPr="00191217">
        <w:rPr>
          <w:rFonts w:ascii="Times New Roman" w:hAnsi="Times New Roman"/>
          <w:bCs/>
          <w:sz w:val="28"/>
          <w:szCs w:val="28"/>
        </w:rPr>
        <w:t>х</w:t>
      </w:r>
      <w:r w:rsidRPr="00191217">
        <w:rPr>
          <w:rFonts w:ascii="Times New Roman" w:hAnsi="Times New Roman"/>
          <w:bCs/>
          <w:sz w:val="28"/>
          <w:szCs w:val="28"/>
        </w:rPr>
        <w:t xml:space="preserve"> производственны</w:t>
      </w:r>
      <w:r w:rsidR="0047649F" w:rsidRPr="00191217">
        <w:rPr>
          <w:rFonts w:ascii="Times New Roman" w:hAnsi="Times New Roman"/>
          <w:bCs/>
          <w:sz w:val="28"/>
          <w:szCs w:val="28"/>
        </w:rPr>
        <w:t>х</w:t>
      </w:r>
      <w:r w:rsidRPr="00191217">
        <w:rPr>
          <w:rFonts w:ascii="Times New Roman" w:hAnsi="Times New Roman"/>
          <w:bCs/>
          <w:sz w:val="28"/>
          <w:szCs w:val="28"/>
        </w:rPr>
        <w:t xml:space="preserve"> </w:t>
      </w:r>
      <w:r w:rsidRPr="00191217">
        <w:rPr>
          <w:rFonts w:ascii="Times New Roman" w:hAnsi="Times New Roman"/>
          <w:sz w:val="28"/>
          <w:szCs w:val="28"/>
        </w:rPr>
        <w:t>объект</w:t>
      </w:r>
      <w:r w:rsidR="0047649F" w:rsidRPr="00191217">
        <w:rPr>
          <w:rFonts w:ascii="Times New Roman" w:hAnsi="Times New Roman"/>
          <w:sz w:val="28"/>
          <w:szCs w:val="28"/>
        </w:rPr>
        <w:t>ов</w:t>
      </w:r>
      <w:r w:rsidRPr="00191217">
        <w:rPr>
          <w:rFonts w:ascii="Times New Roman" w:hAnsi="Times New Roman"/>
          <w:sz w:val="28"/>
          <w:szCs w:val="28"/>
        </w:rPr>
        <w:t>.</w:t>
      </w:r>
      <w:r w:rsidRPr="00191217">
        <w:rPr>
          <w:rFonts w:ascii="Times New Roman" w:hAnsi="Times New Roman"/>
        </w:rPr>
        <w:t xml:space="preserve"> </w:t>
      </w:r>
    </w:p>
    <w:p w:rsidR="00191217" w:rsidRDefault="00C178D9" w:rsidP="0047649F">
      <w:pPr>
        <w:spacing w:after="0" w:line="360" w:lineRule="auto"/>
        <w:ind w:firstLine="709"/>
        <w:jc w:val="both"/>
        <w:rPr>
          <w:rFonts w:ascii="Times New Roman" w:hAnsi="Times New Roman"/>
          <w:sz w:val="28"/>
          <w:szCs w:val="28"/>
        </w:rPr>
      </w:pPr>
      <w:r w:rsidRPr="00191217">
        <w:rPr>
          <w:rFonts w:ascii="Times New Roman" w:hAnsi="Times New Roman"/>
          <w:sz w:val="28"/>
          <w:szCs w:val="28"/>
        </w:rPr>
        <w:t xml:space="preserve">В </w:t>
      </w:r>
      <w:r w:rsidR="004B2B9A" w:rsidRPr="00191217">
        <w:rPr>
          <w:rFonts w:ascii="Times New Roman" w:hAnsi="Times New Roman"/>
          <w:sz w:val="28"/>
          <w:szCs w:val="28"/>
          <w:lang w:val="en-US"/>
        </w:rPr>
        <w:t>I</w:t>
      </w:r>
      <w:r w:rsidR="004B2B9A" w:rsidRPr="00191217">
        <w:rPr>
          <w:rFonts w:ascii="Times New Roman" w:hAnsi="Times New Roman"/>
          <w:sz w:val="28"/>
          <w:szCs w:val="28"/>
        </w:rPr>
        <w:t xml:space="preserve"> полугодии </w:t>
      </w:r>
      <w:r w:rsidRPr="00191217">
        <w:rPr>
          <w:rFonts w:ascii="Times New Roman" w:hAnsi="Times New Roman"/>
          <w:sz w:val="28"/>
          <w:szCs w:val="28"/>
        </w:rPr>
        <w:t>201</w:t>
      </w:r>
      <w:r w:rsidR="0047649F" w:rsidRPr="00191217">
        <w:rPr>
          <w:rFonts w:ascii="Times New Roman" w:hAnsi="Times New Roman"/>
          <w:sz w:val="28"/>
          <w:szCs w:val="28"/>
        </w:rPr>
        <w:t>9</w:t>
      </w:r>
      <w:r w:rsidRPr="00191217">
        <w:rPr>
          <w:rFonts w:ascii="Times New Roman" w:hAnsi="Times New Roman"/>
          <w:sz w:val="28"/>
          <w:szCs w:val="28"/>
        </w:rPr>
        <w:t xml:space="preserve"> года на взрывопожароопасных и химически опасных пр</w:t>
      </w:r>
      <w:r w:rsidR="004B2B9A" w:rsidRPr="00191217">
        <w:rPr>
          <w:rFonts w:ascii="Times New Roman" w:hAnsi="Times New Roman"/>
          <w:sz w:val="28"/>
          <w:szCs w:val="28"/>
        </w:rPr>
        <w:t>оизводствах и объектах проведено</w:t>
      </w:r>
      <w:r w:rsidRPr="00191217">
        <w:rPr>
          <w:rFonts w:ascii="Times New Roman" w:hAnsi="Times New Roman"/>
          <w:sz w:val="28"/>
          <w:szCs w:val="28"/>
        </w:rPr>
        <w:t xml:space="preserve"> </w:t>
      </w:r>
      <w:r w:rsidR="004B2B9A" w:rsidRPr="00191217">
        <w:rPr>
          <w:rFonts w:ascii="Times New Roman" w:hAnsi="Times New Roman"/>
          <w:sz w:val="28"/>
          <w:szCs w:val="28"/>
        </w:rPr>
        <w:t>85</w:t>
      </w:r>
      <w:r w:rsidRPr="00191217">
        <w:rPr>
          <w:rFonts w:ascii="Times New Roman" w:hAnsi="Times New Roman"/>
          <w:sz w:val="28"/>
          <w:szCs w:val="28"/>
        </w:rPr>
        <w:t xml:space="preserve"> провер</w:t>
      </w:r>
      <w:r w:rsidR="004B2B9A" w:rsidRPr="00191217">
        <w:rPr>
          <w:rFonts w:ascii="Times New Roman" w:hAnsi="Times New Roman"/>
          <w:sz w:val="28"/>
          <w:szCs w:val="28"/>
        </w:rPr>
        <w:t>ок</w:t>
      </w:r>
      <w:r w:rsidR="0047649F" w:rsidRPr="00191217">
        <w:rPr>
          <w:rFonts w:ascii="Times New Roman" w:hAnsi="Times New Roman"/>
          <w:sz w:val="28"/>
          <w:szCs w:val="28"/>
        </w:rPr>
        <w:t>.</w:t>
      </w:r>
      <w:r w:rsidRPr="00191217">
        <w:rPr>
          <w:rFonts w:ascii="Times New Roman" w:hAnsi="Times New Roman"/>
          <w:sz w:val="28"/>
          <w:szCs w:val="28"/>
        </w:rPr>
        <w:t xml:space="preserve"> </w:t>
      </w:r>
    </w:p>
    <w:p w:rsidR="00C178D9" w:rsidRPr="0047649F" w:rsidRDefault="0047649F" w:rsidP="0047649F">
      <w:pPr>
        <w:spacing w:after="0" w:line="360" w:lineRule="auto"/>
        <w:ind w:firstLine="709"/>
        <w:jc w:val="both"/>
        <w:rPr>
          <w:rFonts w:ascii="Times New Roman" w:hAnsi="Times New Roman"/>
          <w:sz w:val="28"/>
          <w:szCs w:val="28"/>
        </w:rPr>
      </w:pPr>
      <w:r w:rsidRPr="00191217">
        <w:rPr>
          <w:rFonts w:ascii="Times New Roman" w:hAnsi="Times New Roman"/>
          <w:sz w:val="28"/>
          <w:szCs w:val="28"/>
        </w:rPr>
        <w:t>П</w:t>
      </w:r>
      <w:r w:rsidR="00C178D9" w:rsidRPr="00191217">
        <w:rPr>
          <w:rFonts w:ascii="Times New Roman" w:hAnsi="Times New Roman"/>
          <w:sz w:val="28"/>
          <w:szCs w:val="28"/>
        </w:rPr>
        <w:t>о итогам</w:t>
      </w:r>
      <w:r w:rsidR="00C178D9" w:rsidRPr="0047649F">
        <w:rPr>
          <w:rFonts w:ascii="Times New Roman" w:hAnsi="Times New Roman"/>
          <w:sz w:val="28"/>
          <w:szCs w:val="28"/>
        </w:rPr>
        <w:t xml:space="preserve"> проведенных </w:t>
      </w:r>
      <w:r w:rsidR="00C178D9" w:rsidRPr="00191217">
        <w:rPr>
          <w:rFonts w:ascii="Times New Roman" w:hAnsi="Times New Roman"/>
          <w:sz w:val="28"/>
          <w:szCs w:val="28"/>
        </w:rPr>
        <w:t xml:space="preserve">проверок выявлено </w:t>
      </w:r>
      <w:r w:rsidR="004B2B9A" w:rsidRPr="00191217">
        <w:rPr>
          <w:rFonts w:ascii="Times New Roman" w:hAnsi="Times New Roman"/>
          <w:sz w:val="28"/>
          <w:szCs w:val="28"/>
        </w:rPr>
        <w:t>675</w:t>
      </w:r>
      <w:r w:rsidR="00C178D9" w:rsidRPr="00191217">
        <w:rPr>
          <w:rFonts w:ascii="Times New Roman" w:hAnsi="Times New Roman"/>
          <w:sz w:val="28"/>
          <w:szCs w:val="28"/>
        </w:rPr>
        <w:t xml:space="preserve"> нарушений требований промышленной безопасности. Наложено </w:t>
      </w:r>
      <w:r w:rsidR="004B2B9A" w:rsidRPr="00191217">
        <w:rPr>
          <w:rFonts w:ascii="Times New Roman" w:hAnsi="Times New Roman"/>
          <w:sz w:val="28"/>
          <w:szCs w:val="28"/>
        </w:rPr>
        <w:t>7</w:t>
      </w:r>
      <w:r w:rsidR="00C178D9" w:rsidRPr="00191217">
        <w:rPr>
          <w:rFonts w:ascii="Times New Roman" w:hAnsi="Times New Roman"/>
          <w:sz w:val="28"/>
          <w:szCs w:val="28"/>
        </w:rPr>
        <w:t>7 административных наказаний в виде штрафов (</w:t>
      </w:r>
      <w:r w:rsidR="004F1CE2" w:rsidRPr="00191217">
        <w:rPr>
          <w:rFonts w:ascii="Times New Roman" w:hAnsi="Times New Roman"/>
          <w:sz w:val="28"/>
          <w:szCs w:val="28"/>
        </w:rPr>
        <w:t>39</w:t>
      </w:r>
      <w:r w:rsidR="00C178D9" w:rsidRPr="00191217">
        <w:rPr>
          <w:rFonts w:ascii="Times New Roman" w:hAnsi="Times New Roman"/>
          <w:sz w:val="28"/>
          <w:szCs w:val="28"/>
        </w:rPr>
        <w:t xml:space="preserve"> - на должностные лица и </w:t>
      </w:r>
      <w:r w:rsidR="004F1CE2" w:rsidRPr="00191217">
        <w:rPr>
          <w:rFonts w:ascii="Times New Roman" w:hAnsi="Times New Roman"/>
          <w:sz w:val="28"/>
          <w:szCs w:val="28"/>
        </w:rPr>
        <w:t>3</w:t>
      </w:r>
      <w:r w:rsidR="00C178D9" w:rsidRPr="00191217">
        <w:rPr>
          <w:rFonts w:ascii="Times New Roman" w:hAnsi="Times New Roman"/>
          <w:sz w:val="28"/>
          <w:szCs w:val="28"/>
        </w:rPr>
        <w:t xml:space="preserve">8 – на юридические лица) на общую сумму </w:t>
      </w:r>
      <w:r w:rsidR="004B2B9A" w:rsidRPr="00191217">
        <w:rPr>
          <w:rFonts w:ascii="Times New Roman" w:hAnsi="Times New Roman"/>
          <w:sz w:val="28"/>
          <w:szCs w:val="28"/>
        </w:rPr>
        <w:t>12380,0</w:t>
      </w:r>
      <w:r w:rsidR="00C178D9" w:rsidRPr="00191217">
        <w:rPr>
          <w:rFonts w:ascii="Times New Roman" w:hAnsi="Times New Roman"/>
          <w:sz w:val="28"/>
          <w:szCs w:val="28"/>
        </w:rPr>
        <w:t xml:space="preserve"> тыс. руб.</w:t>
      </w:r>
    </w:p>
    <w:p w:rsidR="00C178D9"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Нарушения требований промышленной безопасности связаны с тем,                     что многие объекты физически и морально устарели. Решение этих проблем обусловлено трудными экономическими условиями.</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Однако многими предприятиями предпринимаются меры, способствующие повышению уровня безопасности и противоаварийной устойчивости объектов, предусмотренные соответствующими правилами безопасности.</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lastRenderedPageBreak/>
        <w:t xml:space="preserve">На большей части предприятий производственный </w:t>
      </w:r>
      <w:proofErr w:type="gramStart"/>
      <w:r w:rsidRPr="0047649F">
        <w:rPr>
          <w:rFonts w:ascii="Times New Roman" w:hAnsi="Times New Roman"/>
          <w:sz w:val="28"/>
          <w:szCs w:val="28"/>
        </w:rPr>
        <w:t>контроль за</w:t>
      </w:r>
      <w:proofErr w:type="gramEnd"/>
      <w:r w:rsidRPr="0047649F">
        <w:rPr>
          <w:rFonts w:ascii="Times New Roman" w:hAnsi="Times New Roman"/>
          <w:sz w:val="28"/>
          <w:szCs w:val="28"/>
        </w:rPr>
        <w:t xml:space="preserve"> безопасной эксплуатацией опасных производственных объектов осуществляется удовлетворительно. </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Нарушения по организации и осуществлению производственного контроля вызваны:</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неэффективной работой комиссий по проверке осуществления производственного контроля: акты по проверкам составляются формально, без анализа и выводов, необходимых для разработки мероприятий по предупреждению аварий и несчастных случаев;</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низкой технологической и производственной дисциплиной. </w:t>
      </w:r>
    </w:p>
    <w:p w:rsidR="00C178D9" w:rsidRDefault="00C178D9" w:rsidP="0047649F">
      <w:pPr>
        <w:spacing w:after="0" w:line="360" w:lineRule="auto"/>
        <w:ind w:firstLine="709"/>
        <w:jc w:val="both"/>
        <w:rPr>
          <w:rFonts w:ascii="Times New Roman" w:hAnsi="Times New Roman"/>
          <w:sz w:val="28"/>
          <w:szCs w:val="28"/>
        </w:rPr>
      </w:pPr>
      <w:proofErr w:type="gramStart"/>
      <w:r w:rsidRPr="0047649F">
        <w:rPr>
          <w:rFonts w:ascii="Times New Roman" w:hAnsi="Times New Roman"/>
          <w:sz w:val="28"/>
          <w:szCs w:val="28"/>
        </w:rPr>
        <w:t xml:space="preserve">В соответствии с требованиями статьи 10 </w:t>
      </w:r>
      <w:r w:rsidRPr="0047649F">
        <w:rPr>
          <w:rFonts w:ascii="Times New Roman" w:hAnsi="Times New Roman"/>
          <w:color w:val="000000"/>
          <w:sz w:val="28"/>
          <w:szCs w:val="28"/>
        </w:rPr>
        <w:t xml:space="preserve">Федерального закона                              от 21 июля 1997 г. № 116-ФЗ «О промышленной безопасности опасных производственных объектов» для готовности к действиям по локализации и ликвидации последствий аварий на опасных производственных объектах организациями </w:t>
      </w:r>
      <w:r w:rsidRPr="0047649F">
        <w:rPr>
          <w:rFonts w:ascii="Times New Roman" w:hAnsi="Times New Roman"/>
          <w:sz w:val="28"/>
          <w:szCs w:val="28"/>
        </w:rPr>
        <w:t>разработаны и утверждены планы мероприятий по локализации и ликвидации последствий аварий на опасных производственных объектах, по которым проводятся тренировочные занятия;</w:t>
      </w:r>
      <w:proofErr w:type="gramEnd"/>
      <w:r w:rsidRPr="0047649F">
        <w:rPr>
          <w:rFonts w:ascii="Times New Roman" w:hAnsi="Times New Roman"/>
          <w:sz w:val="28"/>
          <w:szCs w:val="28"/>
        </w:rPr>
        <w:t xml:space="preserve"> заключены договоры на обслуживание с профессиональными аварийно-спасательными службами или с профессиональными аварийно-спасательными формированиями. </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Поднадзорные предприятия оснащены средствами оповещения и связи при возникновении аварии (телефонная, звуковая сирена, громкоговорящая связь, на декларируемых объектах имеются локальные системы оповещения населения), некоторые предприятия имеют линии прямой телефонной связи между сменным инженером - диспетчером и едиными дежурными диспетчерскими службами городов. </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В организациях, эксплуатирующих опасные производственные объекты </w:t>
      </w:r>
      <w:r w:rsidRPr="0047649F">
        <w:rPr>
          <w:rFonts w:ascii="Times New Roman" w:hAnsi="Times New Roman"/>
          <w:sz w:val="28"/>
          <w:szCs w:val="28"/>
          <w:lang w:val="en-US"/>
        </w:rPr>
        <w:t>I</w:t>
      </w:r>
      <w:r w:rsidRPr="0047649F">
        <w:rPr>
          <w:rFonts w:ascii="Times New Roman" w:hAnsi="Times New Roman"/>
          <w:sz w:val="28"/>
          <w:szCs w:val="28"/>
        </w:rPr>
        <w:t xml:space="preserve"> и </w:t>
      </w:r>
      <w:r w:rsidRPr="0047649F">
        <w:rPr>
          <w:rFonts w:ascii="Times New Roman" w:hAnsi="Times New Roman"/>
          <w:sz w:val="28"/>
          <w:szCs w:val="28"/>
          <w:lang w:val="en-US"/>
        </w:rPr>
        <w:t>II</w:t>
      </w:r>
      <w:r w:rsidRPr="0047649F">
        <w:rPr>
          <w:rFonts w:ascii="Times New Roman" w:hAnsi="Times New Roman"/>
          <w:sz w:val="28"/>
          <w:szCs w:val="28"/>
        </w:rPr>
        <w:t xml:space="preserve"> класса опасности, созданы системы управления промышленной безопасностью, целями и задачами которых является: </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информирования общественности о целях и задачах;</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lastRenderedPageBreak/>
        <w:t>идентификация, анализ и прогнозирование риска аварий на опасных производственных объектах и связанных с такими авариями угроз;</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планирование и реализации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координация работ по предупреждению аварий и инцидентов                              на опасных производственных объектах;</w:t>
      </w:r>
    </w:p>
    <w:p w:rsidR="00C178D9" w:rsidRPr="0047649F" w:rsidRDefault="00C178D9" w:rsidP="0047649F">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осуществление производственного </w:t>
      </w:r>
      <w:proofErr w:type="gramStart"/>
      <w:r w:rsidRPr="0047649F">
        <w:rPr>
          <w:rFonts w:ascii="Times New Roman" w:hAnsi="Times New Roman"/>
          <w:sz w:val="28"/>
          <w:szCs w:val="28"/>
        </w:rPr>
        <w:t>контроля за</w:t>
      </w:r>
      <w:proofErr w:type="gramEnd"/>
      <w:r w:rsidRPr="0047649F">
        <w:rPr>
          <w:rFonts w:ascii="Times New Roman" w:hAnsi="Times New Roman"/>
          <w:sz w:val="28"/>
          <w:szCs w:val="28"/>
        </w:rPr>
        <w:t xml:space="preserve"> соблюдением требований промышленной безопасности.</w:t>
      </w:r>
      <w:r w:rsidR="004F1CE2">
        <w:rPr>
          <w:rFonts w:ascii="Times New Roman" w:hAnsi="Times New Roman"/>
          <w:sz w:val="28"/>
          <w:szCs w:val="28"/>
        </w:rPr>
        <w:t xml:space="preserve"> </w:t>
      </w:r>
    </w:p>
    <w:p w:rsidR="00F67A18" w:rsidRPr="003B47C9" w:rsidRDefault="00F67A18" w:rsidP="00F67A18">
      <w:pPr>
        <w:spacing w:after="0"/>
        <w:ind w:firstLine="720"/>
        <w:jc w:val="both"/>
        <w:rPr>
          <w:rFonts w:ascii="Times New Roman" w:hAnsi="Times New Roman"/>
          <w:i/>
          <w:color w:val="000000" w:themeColor="text1"/>
          <w:sz w:val="28"/>
          <w:szCs w:val="28"/>
        </w:rPr>
      </w:pPr>
      <w:r w:rsidRPr="003B47C9">
        <w:rPr>
          <w:rFonts w:ascii="Times New Roman" w:hAnsi="Times New Roman"/>
          <w:i/>
          <w:color w:val="000000" w:themeColor="text1"/>
          <w:sz w:val="28"/>
          <w:szCs w:val="28"/>
        </w:rPr>
        <w:t>Характерными типовыми нарушениями требований промышленной безопасности за отчетный период явились:</w:t>
      </w:r>
    </w:p>
    <w:p w:rsidR="00F67A18" w:rsidRPr="00122398" w:rsidRDefault="00F67A18" w:rsidP="00F67A1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опасных производственных объектов без разработанного комплекса компенсационных мер дальнейшей безопасной эксплуатации;</w:t>
      </w:r>
    </w:p>
    <w:p w:rsidR="00F67A18" w:rsidRPr="00122398" w:rsidRDefault="00F67A18" w:rsidP="00F67A1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нарушение норм и правил в области промышленной безопасности                         на химически опасном производственном объекте при эксплуатации технологического оборудования, средств управления, контроля и противоаварийной защиты, и автоматики (при ведении взрывоопасных и химически опасных технологических процессов, при обеспечении электробезопасности).</w:t>
      </w:r>
    </w:p>
    <w:p w:rsidR="00F67A18" w:rsidRDefault="00F67A18" w:rsidP="00B27219">
      <w:pPr>
        <w:spacing w:after="0" w:line="240" w:lineRule="auto"/>
        <w:ind w:firstLine="720"/>
        <w:jc w:val="center"/>
        <w:rPr>
          <w:rFonts w:ascii="Times New Roman" w:hAnsi="Times New Roman"/>
          <w:b/>
          <w:bCs/>
          <w:sz w:val="28"/>
          <w:szCs w:val="28"/>
        </w:rPr>
      </w:pPr>
    </w:p>
    <w:p w:rsidR="000E0228" w:rsidRDefault="000E0228" w:rsidP="00B27219">
      <w:pPr>
        <w:spacing w:after="0" w:line="240" w:lineRule="auto"/>
        <w:ind w:firstLine="720"/>
        <w:jc w:val="center"/>
        <w:rPr>
          <w:rFonts w:ascii="Times New Roman" w:hAnsi="Times New Roman"/>
          <w:b/>
          <w:bCs/>
          <w:sz w:val="28"/>
          <w:szCs w:val="28"/>
        </w:rPr>
      </w:pPr>
      <w:r w:rsidRPr="000E0228">
        <w:rPr>
          <w:rFonts w:ascii="Times New Roman" w:hAnsi="Times New Roman"/>
          <w:b/>
          <w:bCs/>
          <w:sz w:val="28"/>
          <w:szCs w:val="28"/>
        </w:rPr>
        <w:t>Производство, хранение и применение взрывчатых материалов промышленного назначения и средств инициирования</w:t>
      </w:r>
      <w:r w:rsidR="00860169">
        <w:rPr>
          <w:rFonts w:ascii="Times New Roman" w:hAnsi="Times New Roman"/>
          <w:b/>
          <w:bCs/>
          <w:sz w:val="28"/>
          <w:szCs w:val="28"/>
        </w:rPr>
        <w:t xml:space="preserve"> </w:t>
      </w:r>
    </w:p>
    <w:p w:rsidR="00B27219" w:rsidRPr="000E0228" w:rsidRDefault="00B27219" w:rsidP="00B27219">
      <w:pPr>
        <w:spacing w:after="0" w:line="240" w:lineRule="auto"/>
        <w:ind w:firstLine="720"/>
        <w:jc w:val="center"/>
        <w:rPr>
          <w:rFonts w:ascii="Times New Roman" w:hAnsi="Times New Roman"/>
          <w:b/>
          <w:bCs/>
          <w:sz w:val="28"/>
          <w:szCs w:val="28"/>
        </w:rPr>
      </w:pPr>
    </w:p>
    <w:p w:rsidR="000E0228" w:rsidRPr="000F493A" w:rsidRDefault="000E0228" w:rsidP="000E0228">
      <w:pPr>
        <w:pStyle w:val="a9"/>
        <w:spacing w:after="0" w:line="360" w:lineRule="auto"/>
        <w:ind w:firstLine="720"/>
        <w:jc w:val="both"/>
        <w:rPr>
          <w:rFonts w:ascii="Times New Roman" w:hAnsi="Times New Roman"/>
          <w:sz w:val="28"/>
          <w:szCs w:val="28"/>
        </w:rPr>
      </w:pPr>
      <w:r w:rsidRPr="000F493A">
        <w:rPr>
          <w:rFonts w:ascii="Times New Roman" w:hAnsi="Times New Roman"/>
          <w:sz w:val="28"/>
          <w:szCs w:val="28"/>
        </w:rPr>
        <w:t xml:space="preserve">Управление осуществляет надзор за </w:t>
      </w:r>
      <w:r w:rsidR="00947365" w:rsidRPr="000F493A">
        <w:rPr>
          <w:rFonts w:ascii="Times New Roman" w:hAnsi="Times New Roman"/>
          <w:sz w:val="28"/>
          <w:szCs w:val="28"/>
        </w:rPr>
        <w:t>2</w:t>
      </w:r>
      <w:r w:rsidR="00B27219" w:rsidRPr="000F493A">
        <w:rPr>
          <w:rFonts w:ascii="Times New Roman" w:hAnsi="Times New Roman"/>
          <w:sz w:val="28"/>
          <w:szCs w:val="28"/>
        </w:rPr>
        <w:t>0</w:t>
      </w:r>
      <w:r w:rsidRPr="000F493A">
        <w:rPr>
          <w:rFonts w:ascii="Times New Roman" w:hAnsi="Times New Roman"/>
          <w:sz w:val="28"/>
          <w:szCs w:val="28"/>
        </w:rPr>
        <w:t xml:space="preserve"> организациями, эксплуатирующими </w:t>
      </w:r>
      <w:r w:rsidR="00947365" w:rsidRPr="000F493A">
        <w:rPr>
          <w:rFonts w:ascii="Times New Roman" w:hAnsi="Times New Roman"/>
          <w:sz w:val="28"/>
          <w:szCs w:val="28"/>
        </w:rPr>
        <w:t>3</w:t>
      </w:r>
      <w:r w:rsidR="00B27219" w:rsidRPr="000F493A">
        <w:rPr>
          <w:rFonts w:ascii="Times New Roman" w:hAnsi="Times New Roman"/>
          <w:sz w:val="28"/>
          <w:szCs w:val="28"/>
        </w:rPr>
        <w:t>2</w:t>
      </w:r>
      <w:r w:rsidRPr="000F493A">
        <w:rPr>
          <w:rFonts w:ascii="Times New Roman" w:hAnsi="Times New Roman"/>
          <w:sz w:val="28"/>
          <w:szCs w:val="28"/>
        </w:rPr>
        <w:t xml:space="preserve"> </w:t>
      </w:r>
      <w:proofErr w:type="gramStart"/>
      <w:r w:rsidRPr="000F493A">
        <w:rPr>
          <w:rFonts w:ascii="Times New Roman" w:hAnsi="Times New Roman"/>
          <w:sz w:val="28"/>
          <w:szCs w:val="28"/>
        </w:rPr>
        <w:t>опасных</w:t>
      </w:r>
      <w:proofErr w:type="gramEnd"/>
      <w:r w:rsidRPr="000F493A">
        <w:rPr>
          <w:rFonts w:ascii="Times New Roman" w:hAnsi="Times New Roman"/>
          <w:sz w:val="28"/>
          <w:szCs w:val="28"/>
        </w:rPr>
        <w:t xml:space="preserve"> производственных объект</w:t>
      </w:r>
      <w:r w:rsidR="000F493A">
        <w:rPr>
          <w:rFonts w:ascii="Times New Roman" w:hAnsi="Times New Roman"/>
          <w:sz w:val="28"/>
          <w:szCs w:val="28"/>
        </w:rPr>
        <w:t>а</w:t>
      </w:r>
      <w:r w:rsidRPr="000F493A">
        <w:rPr>
          <w:rFonts w:ascii="Times New Roman" w:hAnsi="Times New Roman"/>
          <w:sz w:val="28"/>
          <w:szCs w:val="28"/>
        </w:rPr>
        <w:t>, в том числе:</w:t>
      </w:r>
    </w:p>
    <w:p w:rsidR="00B27219" w:rsidRPr="0047649F" w:rsidRDefault="000E0228" w:rsidP="00B27219">
      <w:pPr>
        <w:spacing w:after="0" w:line="360" w:lineRule="auto"/>
        <w:ind w:firstLine="709"/>
        <w:jc w:val="both"/>
        <w:rPr>
          <w:rFonts w:ascii="Times New Roman" w:hAnsi="Times New Roman"/>
          <w:sz w:val="28"/>
          <w:szCs w:val="28"/>
        </w:rPr>
      </w:pPr>
      <w:r w:rsidRPr="000F493A">
        <w:rPr>
          <w:rFonts w:ascii="Times New Roman" w:hAnsi="Times New Roman"/>
          <w:sz w:val="28"/>
          <w:szCs w:val="28"/>
        </w:rPr>
        <w:t>В отчетном периоде 201</w:t>
      </w:r>
      <w:r w:rsidR="007773CD" w:rsidRPr="000F493A">
        <w:rPr>
          <w:rFonts w:ascii="Times New Roman" w:hAnsi="Times New Roman"/>
          <w:sz w:val="28"/>
          <w:szCs w:val="28"/>
        </w:rPr>
        <w:t>9</w:t>
      </w:r>
      <w:r w:rsidRPr="000F493A">
        <w:rPr>
          <w:rFonts w:ascii="Times New Roman" w:hAnsi="Times New Roman"/>
          <w:sz w:val="28"/>
          <w:szCs w:val="28"/>
        </w:rPr>
        <w:t xml:space="preserve"> года </w:t>
      </w:r>
      <w:r w:rsidR="00B27219" w:rsidRPr="000F493A">
        <w:rPr>
          <w:rFonts w:ascii="Times New Roman" w:hAnsi="Times New Roman"/>
          <w:sz w:val="28"/>
          <w:szCs w:val="28"/>
        </w:rPr>
        <w:t xml:space="preserve">проведено 3 </w:t>
      </w:r>
      <w:r w:rsidR="007773CD" w:rsidRPr="000F493A">
        <w:rPr>
          <w:rFonts w:ascii="Times New Roman" w:hAnsi="Times New Roman"/>
          <w:sz w:val="28"/>
          <w:szCs w:val="28"/>
        </w:rPr>
        <w:t>провер</w:t>
      </w:r>
      <w:r w:rsidR="00B27219" w:rsidRPr="000F493A">
        <w:rPr>
          <w:rFonts w:ascii="Times New Roman" w:hAnsi="Times New Roman"/>
          <w:sz w:val="28"/>
          <w:szCs w:val="28"/>
        </w:rPr>
        <w:t>ки</w:t>
      </w:r>
      <w:r w:rsidR="007773CD" w:rsidRPr="000F493A">
        <w:rPr>
          <w:rFonts w:ascii="Times New Roman" w:hAnsi="Times New Roman"/>
          <w:sz w:val="28"/>
          <w:szCs w:val="28"/>
        </w:rPr>
        <w:t>.</w:t>
      </w:r>
      <w:r w:rsidR="00B27219" w:rsidRPr="000F493A">
        <w:rPr>
          <w:rFonts w:ascii="Times New Roman" w:hAnsi="Times New Roman"/>
          <w:sz w:val="28"/>
          <w:szCs w:val="28"/>
        </w:rPr>
        <w:t xml:space="preserve"> По итогам проведенных проверок выявлено 24 нарушения требований промышленной безопасности. Наложено </w:t>
      </w:r>
      <w:r w:rsidR="00012C21" w:rsidRPr="000F493A">
        <w:rPr>
          <w:rFonts w:ascii="Times New Roman" w:hAnsi="Times New Roman"/>
          <w:sz w:val="28"/>
          <w:szCs w:val="28"/>
        </w:rPr>
        <w:t>6</w:t>
      </w:r>
      <w:r w:rsidR="00B27219" w:rsidRPr="000F493A">
        <w:rPr>
          <w:rFonts w:ascii="Times New Roman" w:hAnsi="Times New Roman"/>
          <w:sz w:val="28"/>
          <w:szCs w:val="28"/>
        </w:rPr>
        <w:t xml:space="preserve"> административных наказаний в виде штрафов  на </w:t>
      </w:r>
      <w:r w:rsidR="00012C21" w:rsidRPr="000F493A">
        <w:rPr>
          <w:rFonts w:ascii="Times New Roman" w:hAnsi="Times New Roman"/>
          <w:sz w:val="28"/>
          <w:szCs w:val="28"/>
        </w:rPr>
        <w:t xml:space="preserve">3 </w:t>
      </w:r>
      <w:r w:rsidR="00B27219" w:rsidRPr="000F493A">
        <w:rPr>
          <w:rFonts w:ascii="Times New Roman" w:hAnsi="Times New Roman"/>
          <w:sz w:val="28"/>
          <w:szCs w:val="28"/>
        </w:rPr>
        <w:t>должностны</w:t>
      </w:r>
      <w:r w:rsidR="00012C21" w:rsidRPr="000F493A">
        <w:rPr>
          <w:rFonts w:ascii="Times New Roman" w:hAnsi="Times New Roman"/>
          <w:sz w:val="28"/>
          <w:szCs w:val="28"/>
        </w:rPr>
        <w:t>х</w:t>
      </w:r>
      <w:r w:rsidR="00B27219" w:rsidRPr="000F493A">
        <w:rPr>
          <w:rFonts w:ascii="Times New Roman" w:hAnsi="Times New Roman"/>
          <w:sz w:val="28"/>
          <w:szCs w:val="28"/>
        </w:rPr>
        <w:t xml:space="preserve"> лиц и </w:t>
      </w:r>
      <w:r w:rsidR="00012C21" w:rsidRPr="000F493A">
        <w:rPr>
          <w:rFonts w:ascii="Times New Roman" w:hAnsi="Times New Roman"/>
          <w:sz w:val="28"/>
          <w:szCs w:val="28"/>
        </w:rPr>
        <w:t>3</w:t>
      </w:r>
      <w:r w:rsidR="00B27219" w:rsidRPr="000F493A">
        <w:rPr>
          <w:rFonts w:ascii="Times New Roman" w:hAnsi="Times New Roman"/>
          <w:sz w:val="28"/>
          <w:szCs w:val="28"/>
        </w:rPr>
        <w:t xml:space="preserve"> юридически</w:t>
      </w:r>
      <w:r w:rsidR="00012C21" w:rsidRPr="000F493A">
        <w:rPr>
          <w:rFonts w:ascii="Times New Roman" w:hAnsi="Times New Roman"/>
          <w:sz w:val="28"/>
          <w:szCs w:val="28"/>
        </w:rPr>
        <w:t>х</w:t>
      </w:r>
      <w:r w:rsidR="00B27219" w:rsidRPr="000F493A">
        <w:rPr>
          <w:rFonts w:ascii="Times New Roman" w:hAnsi="Times New Roman"/>
          <w:sz w:val="28"/>
          <w:szCs w:val="28"/>
        </w:rPr>
        <w:t xml:space="preserve"> лиц на общую сумму </w:t>
      </w:r>
      <w:r w:rsidR="00012C21" w:rsidRPr="000F493A">
        <w:rPr>
          <w:rFonts w:ascii="Times New Roman" w:hAnsi="Times New Roman"/>
          <w:sz w:val="28"/>
          <w:szCs w:val="28"/>
        </w:rPr>
        <w:t>660</w:t>
      </w:r>
      <w:r w:rsidR="00B27219" w:rsidRPr="000F493A">
        <w:rPr>
          <w:rFonts w:ascii="Times New Roman" w:hAnsi="Times New Roman"/>
          <w:sz w:val="28"/>
          <w:szCs w:val="28"/>
        </w:rPr>
        <w:t>,0 тыс. руб.</w:t>
      </w:r>
    </w:p>
    <w:p w:rsidR="000E0228" w:rsidRPr="000E0228" w:rsidRDefault="007773CD" w:rsidP="000E022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п</w:t>
      </w:r>
      <w:r w:rsidR="000E0228" w:rsidRPr="000E0228">
        <w:rPr>
          <w:rFonts w:ascii="Times New Roman" w:hAnsi="Times New Roman" w:cs="Times New Roman"/>
          <w:sz w:val="28"/>
          <w:szCs w:val="28"/>
        </w:rPr>
        <w:t xml:space="preserve">ри осуществлении </w:t>
      </w:r>
      <w:r>
        <w:rPr>
          <w:rFonts w:ascii="Times New Roman" w:hAnsi="Times New Roman" w:cs="Times New Roman"/>
          <w:sz w:val="28"/>
          <w:szCs w:val="28"/>
        </w:rPr>
        <w:t xml:space="preserve">контрольно-надзорной деятельности </w:t>
      </w:r>
      <w:r w:rsidR="000E0228" w:rsidRPr="000E0228">
        <w:rPr>
          <w:rFonts w:ascii="Times New Roman" w:hAnsi="Times New Roman" w:cs="Times New Roman"/>
          <w:sz w:val="28"/>
          <w:szCs w:val="28"/>
        </w:rPr>
        <w:t>в первую очередь уделя</w:t>
      </w:r>
      <w:r>
        <w:rPr>
          <w:rFonts w:ascii="Times New Roman" w:hAnsi="Times New Roman" w:cs="Times New Roman"/>
          <w:sz w:val="28"/>
          <w:szCs w:val="28"/>
        </w:rPr>
        <w:t>ется</w:t>
      </w:r>
      <w:r w:rsidR="000E0228" w:rsidRPr="000E0228">
        <w:rPr>
          <w:rFonts w:ascii="Times New Roman" w:hAnsi="Times New Roman" w:cs="Times New Roman"/>
          <w:sz w:val="28"/>
          <w:szCs w:val="28"/>
        </w:rPr>
        <w:t xml:space="preserve"> внимание:</w:t>
      </w:r>
    </w:p>
    <w:p w:rsidR="000E0228" w:rsidRPr="000E0228" w:rsidRDefault="000E0228" w:rsidP="009D063E">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состоянию технической документации на предприятиях, её соответствию нормативным требованиям законодательства;</w:t>
      </w:r>
    </w:p>
    <w:p w:rsidR="000E0228" w:rsidRPr="000E0228" w:rsidRDefault="000E0228" w:rsidP="009D063E">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lastRenderedPageBreak/>
        <w:t xml:space="preserve">квалификации и </w:t>
      </w:r>
      <w:proofErr w:type="spellStart"/>
      <w:r w:rsidRPr="000E0228">
        <w:rPr>
          <w:rFonts w:ascii="Times New Roman" w:hAnsi="Times New Roman" w:cs="Times New Roman"/>
          <w:sz w:val="28"/>
          <w:szCs w:val="28"/>
        </w:rPr>
        <w:t>обученности</w:t>
      </w:r>
      <w:proofErr w:type="spellEnd"/>
      <w:r w:rsidRPr="000E0228">
        <w:rPr>
          <w:rFonts w:ascii="Times New Roman" w:hAnsi="Times New Roman" w:cs="Times New Roman"/>
          <w:sz w:val="28"/>
          <w:szCs w:val="28"/>
        </w:rPr>
        <w:t xml:space="preserve"> персонала, связанного с оборотом взрывчатых материалов промышленного назначения;</w:t>
      </w:r>
    </w:p>
    <w:p w:rsidR="000E0228" w:rsidRPr="000E0228" w:rsidRDefault="000E0228" w:rsidP="009D063E">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соответствию фактического состояния ведения буровзрывных работ на предприятиях проектной документации, правилам и нормам;</w:t>
      </w:r>
    </w:p>
    <w:p w:rsidR="000E0228" w:rsidRPr="000E0228" w:rsidRDefault="000E0228" w:rsidP="009D063E">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производству работ в соответствии с Положениями о производственном контроле и утвержденной нарядной системой.</w:t>
      </w:r>
    </w:p>
    <w:p w:rsidR="000E0228" w:rsidRPr="000E0228" w:rsidRDefault="000E0228" w:rsidP="000E0228">
      <w:pPr>
        <w:spacing w:after="0" w:line="360" w:lineRule="auto"/>
        <w:ind w:firstLine="709"/>
        <w:jc w:val="both"/>
        <w:rPr>
          <w:rFonts w:ascii="Times New Roman" w:hAnsi="Times New Roman"/>
          <w:sz w:val="28"/>
          <w:szCs w:val="28"/>
        </w:rPr>
      </w:pPr>
      <w:r w:rsidRPr="000E0228">
        <w:rPr>
          <w:rFonts w:ascii="Times New Roman" w:hAnsi="Times New Roman"/>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0E0228" w:rsidRDefault="000E0228" w:rsidP="000E0228">
      <w:pPr>
        <w:spacing w:after="0" w:line="360" w:lineRule="auto"/>
        <w:ind w:firstLine="709"/>
        <w:jc w:val="both"/>
        <w:rPr>
          <w:rFonts w:ascii="Times New Roman" w:hAnsi="Times New Roman"/>
          <w:sz w:val="28"/>
          <w:szCs w:val="28"/>
        </w:rPr>
      </w:pPr>
      <w:r w:rsidRPr="000E0228">
        <w:rPr>
          <w:rFonts w:ascii="Times New Roman" w:hAnsi="Times New Roman"/>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r w:rsidR="007773CD">
        <w:rPr>
          <w:rFonts w:ascii="Times New Roman" w:hAnsi="Times New Roman"/>
          <w:sz w:val="28"/>
          <w:szCs w:val="28"/>
        </w:rPr>
        <w:t>взрывчатых веществ</w:t>
      </w:r>
      <w:r w:rsidRPr="000E0228">
        <w:rPr>
          <w:rFonts w:ascii="Times New Roman" w:hAnsi="Times New Roman"/>
          <w:sz w:val="28"/>
          <w:szCs w:val="28"/>
        </w:rPr>
        <w:t xml:space="preserve">, порядка осуществления контроля качества </w:t>
      </w:r>
      <w:r w:rsidR="007773CD">
        <w:rPr>
          <w:rFonts w:ascii="Times New Roman" w:hAnsi="Times New Roman"/>
          <w:sz w:val="28"/>
          <w:szCs w:val="28"/>
        </w:rPr>
        <w:t>взрывчатых веществ</w:t>
      </w:r>
      <w:r w:rsidRPr="000E0228">
        <w:rPr>
          <w:rFonts w:ascii="Times New Roman" w:hAnsi="Times New Roman"/>
          <w:sz w:val="28"/>
          <w:szCs w:val="28"/>
        </w:rPr>
        <w:t>.</w:t>
      </w:r>
    </w:p>
    <w:p w:rsidR="00784C98" w:rsidRPr="00FA76A7" w:rsidRDefault="00784C98" w:rsidP="00784C98">
      <w:pPr>
        <w:spacing w:after="0"/>
        <w:ind w:firstLine="709"/>
        <w:jc w:val="both"/>
        <w:rPr>
          <w:rFonts w:ascii="Times New Roman" w:hAnsi="Times New Roman"/>
          <w:i/>
          <w:sz w:val="28"/>
          <w:szCs w:val="28"/>
        </w:rPr>
      </w:pPr>
      <w:r w:rsidRPr="00FA76A7">
        <w:rPr>
          <w:rFonts w:ascii="Times New Roman" w:hAnsi="Times New Roman"/>
          <w:i/>
          <w:sz w:val="28"/>
          <w:szCs w:val="28"/>
        </w:rPr>
        <w:t>По результатам проверок поднадзорных организаций в первом полугодии 2019 г</w:t>
      </w:r>
      <w:r>
        <w:rPr>
          <w:rFonts w:ascii="Times New Roman" w:hAnsi="Times New Roman"/>
          <w:i/>
          <w:sz w:val="28"/>
          <w:szCs w:val="28"/>
        </w:rPr>
        <w:t>.</w:t>
      </w:r>
      <w:r w:rsidRPr="00FA76A7">
        <w:rPr>
          <w:rFonts w:ascii="Times New Roman" w:hAnsi="Times New Roman"/>
          <w:i/>
          <w:sz w:val="28"/>
          <w:szCs w:val="28"/>
        </w:rPr>
        <w:t xml:space="preserve"> типовыми нарушениями обязательных требований промышленной безопасности явились:</w:t>
      </w:r>
    </w:p>
    <w:p w:rsidR="00784C98" w:rsidRPr="00122398" w:rsidRDefault="00784C98" w:rsidP="00784C98">
      <w:pPr>
        <w:spacing w:after="0"/>
        <w:ind w:firstLine="709"/>
        <w:jc w:val="both"/>
        <w:rPr>
          <w:rFonts w:ascii="Times New Roman" w:hAnsi="Times New Roman"/>
          <w:sz w:val="28"/>
          <w:szCs w:val="28"/>
        </w:rPr>
      </w:pPr>
      <w:r w:rsidRPr="00122398">
        <w:rPr>
          <w:rFonts w:ascii="Times New Roman" w:hAnsi="Times New Roman"/>
          <w:sz w:val="28"/>
          <w:szCs w:val="28"/>
        </w:rPr>
        <w:t>ведение взрывных работ с нарушением документации: паспортов, проектов;</w:t>
      </w:r>
    </w:p>
    <w:p w:rsidR="00784C98" w:rsidRPr="00122398" w:rsidRDefault="00784C98" w:rsidP="00784C98">
      <w:pPr>
        <w:spacing w:after="0"/>
        <w:ind w:firstLine="709"/>
        <w:jc w:val="both"/>
        <w:rPr>
          <w:rFonts w:ascii="Times New Roman" w:hAnsi="Times New Roman"/>
          <w:sz w:val="28"/>
          <w:szCs w:val="28"/>
        </w:rPr>
      </w:pPr>
      <w:r w:rsidRPr="00122398">
        <w:rPr>
          <w:rFonts w:ascii="Times New Roman" w:hAnsi="Times New Roman"/>
          <w:sz w:val="28"/>
          <w:szCs w:val="28"/>
        </w:rPr>
        <w:t>отсутствие производственного конт</w:t>
      </w:r>
      <w:r>
        <w:rPr>
          <w:rFonts w:ascii="Times New Roman" w:hAnsi="Times New Roman"/>
          <w:sz w:val="28"/>
          <w:szCs w:val="28"/>
        </w:rPr>
        <w:t xml:space="preserve">роля со стороны </w:t>
      </w:r>
      <w:proofErr w:type="spellStart"/>
      <w:r>
        <w:rPr>
          <w:rFonts w:ascii="Times New Roman" w:hAnsi="Times New Roman"/>
          <w:sz w:val="28"/>
          <w:szCs w:val="28"/>
        </w:rPr>
        <w:t>ИТР</w:t>
      </w:r>
      <w:proofErr w:type="spellEnd"/>
      <w:r>
        <w:rPr>
          <w:rFonts w:ascii="Times New Roman" w:hAnsi="Times New Roman"/>
          <w:sz w:val="28"/>
          <w:szCs w:val="28"/>
        </w:rPr>
        <w:t xml:space="preserve"> организации</w:t>
      </w:r>
      <w:r w:rsidRPr="00122398">
        <w:rPr>
          <w:rFonts w:ascii="Times New Roman" w:hAnsi="Times New Roman"/>
          <w:sz w:val="28"/>
          <w:szCs w:val="28"/>
        </w:rPr>
        <w:t>;</w:t>
      </w:r>
    </w:p>
    <w:p w:rsidR="00784C98" w:rsidRPr="00122398" w:rsidRDefault="00784C98" w:rsidP="00784C98">
      <w:pPr>
        <w:spacing w:after="0"/>
        <w:ind w:firstLine="709"/>
        <w:jc w:val="both"/>
        <w:rPr>
          <w:rFonts w:ascii="Times New Roman" w:hAnsi="Times New Roman"/>
          <w:sz w:val="28"/>
          <w:szCs w:val="28"/>
        </w:rPr>
      </w:pPr>
      <w:r w:rsidRPr="00122398">
        <w:rPr>
          <w:rFonts w:ascii="Times New Roman" w:hAnsi="Times New Roman"/>
          <w:sz w:val="28"/>
          <w:szCs w:val="28"/>
        </w:rPr>
        <w:t xml:space="preserve">использование взрывчатых материалов промышленного назначения </w:t>
      </w:r>
      <w:r>
        <w:rPr>
          <w:rFonts w:ascii="Times New Roman" w:hAnsi="Times New Roman"/>
          <w:sz w:val="28"/>
          <w:szCs w:val="28"/>
        </w:rPr>
        <w:br/>
      </w:r>
      <w:r w:rsidRPr="00122398">
        <w:rPr>
          <w:rFonts w:ascii="Times New Roman" w:hAnsi="Times New Roman"/>
          <w:sz w:val="28"/>
          <w:szCs w:val="28"/>
        </w:rPr>
        <w:t xml:space="preserve">с нарушениями документации на эти </w:t>
      </w:r>
      <w:r>
        <w:rPr>
          <w:rFonts w:ascii="Times New Roman" w:hAnsi="Times New Roman"/>
          <w:sz w:val="28"/>
          <w:szCs w:val="28"/>
        </w:rPr>
        <w:t>материалы (технических условий)</w:t>
      </w:r>
      <w:r w:rsidRPr="00122398">
        <w:rPr>
          <w:rFonts w:ascii="Times New Roman" w:hAnsi="Times New Roman"/>
          <w:sz w:val="28"/>
          <w:szCs w:val="28"/>
        </w:rPr>
        <w:t>;</w:t>
      </w:r>
    </w:p>
    <w:p w:rsidR="00784C98" w:rsidRPr="00122398" w:rsidRDefault="00784C98" w:rsidP="00784C98">
      <w:pPr>
        <w:spacing w:after="0"/>
        <w:ind w:firstLine="709"/>
        <w:jc w:val="both"/>
        <w:rPr>
          <w:rFonts w:ascii="Times New Roman" w:hAnsi="Times New Roman"/>
          <w:sz w:val="28"/>
          <w:szCs w:val="28"/>
        </w:rPr>
      </w:pPr>
      <w:r w:rsidRPr="00122398">
        <w:rPr>
          <w:rFonts w:ascii="Times New Roman" w:hAnsi="Times New Roman"/>
          <w:sz w:val="28"/>
          <w:szCs w:val="28"/>
        </w:rPr>
        <w:t>нарушение условий безопасного хранения взрывчатых материалов, в том числе на местах ведения взрывных работ.</w:t>
      </w:r>
    </w:p>
    <w:p w:rsidR="00250894" w:rsidRPr="00D76CFD" w:rsidRDefault="00250894" w:rsidP="00250894">
      <w:pPr>
        <w:pStyle w:val="3"/>
        <w:spacing w:line="360" w:lineRule="auto"/>
        <w:jc w:val="center"/>
        <w:rPr>
          <w:rFonts w:ascii="Times New Roman" w:hAnsi="Times New Roman"/>
          <w:bCs w:val="0"/>
          <w:color w:val="auto"/>
          <w:sz w:val="28"/>
          <w:szCs w:val="28"/>
          <w:lang w:eastAsia="ru-RU"/>
        </w:rPr>
      </w:pPr>
      <w:r w:rsidRPr="00D76CFD">
        <w:rPr>
          <w:rFonts w:ascii="Times New Roman" w:hAnsi="Times New Roman"/>
          <w:bCs w:val="0"/>
          <w:color w:val="auto"/>
          <w:sz w:val="28"/>
          <w:szCs w:val="28"/>
          <w:lang w:eastAsia="ru-RU"/>
        </w:rPr>
        <w:t>Транспортирование опасных веществ</w:t>
      </w:r>
      <w:r w:rsidR="00860169">
        <w:rPr>
          <w:rFonts w:ascii="Times New Roman" w:hAnsi="Times New Roman"/>
          <w:bCs w:val="0"/>
          <w:color w:val="auto"/>
          <w:sz w:val="28"/>
          <w:szCs w:val="28"/>
          <w:lang w:eastAsia="ru-RU"/>
        </w:rPr>
        <w:t xml:space="preserve"> </w:t>
      </w:r>
    </w:p>
    <w:p w:rsidR="00250894" w:rsidRPr="000F493A" w:rsidRDefault="00250894" w:rsidP="005C6276">
      <w:pPr>
        <w:spacing w:after="0" w:line="360" w:lineRule="auto"/>
        <w:ind w:firstLine="708"/>
        <w:jc w:val="both"/>
        <w:rPr>
          <w:rFonts w:ascii="Times New Roman" w:hAnsi="Times New Roman"/>
          <w:sz w:val="28"/>
          <w:szCs w:val="28"/>
        </w:rPr>
      </w:pPr>
      <w:r w:rsidRPr="000F493A">
        <w:rPr>
          <w:rFonts w:ascii="Times New Roman" w:hAnsi="Times New Roman"/>
          <w:sz w:val="28"/>
          <w:szCs w:val="28"/>
        </w:rPr>
        <w:t xml:space="preserve">Управление осуществляет надзор за состоянием промышленной безопасности в </w:t>
      </w:r>
      <w:r w:rsidR="001D1BBF" w:rsidRPr="000F493A">
        <w:rPr>
          <w:rFonts w:ascii="Times New Roman" w:hAnsi="Times New Roman"/>
          <w:sz w:val="28"/>
          <w:szCs w:val="28"/>
        </w:rPr>
        <w:t>141</w:t>
      </w:r>
      <w:r w:rsidRPr="000F493A">
        <w:rPr>
          <w:rFonts w:ascii="Times New Roman" w:hAnsi="Times New Roman"/>
          <w:sz w:val="28"/>
          <w:szCs w:val="28"/>
        </w:rPr>
        <w:t xml:space="preserve"> организаци</w:t>
      </w:r>
      <w:r w:rsidR="001D1BBF" w:rsidRPr="000F493A">
        <w:rPr>
          <w:rFonts w:ascii="Times New Roman" w:hAnsi="Times New Roman"/>
          <w:sz w:val="28"/>
          <w:szCs w:val="28"/>
        </w:rPr>
        <w:t>и, эксплуатирующих</w:t>
      </w:r>
      <w:r w:rsidRPr="000F493A">
        <w:rPr>
          <w:rFonts w:ascii="Times New Roman" w:hAnsi="Times New Roman"/>
          <w:sz w:val="28"/>
          <w:szCs w:val="28"/>
        </w:rPr>
        <w:t xml:space="preserve"> 1</w:t>
      </w:r>
      <w:r w:rsidR="001D1BBF" w:rsidRPr="000F493A">
        <w:rPr>
          <w:rFonts w:ascii="Times New Roman" w:hAnsi="Times New Roman"/>
          <w:sz w:val="28"/>
          <w:szCs w:val="28"/>
        </w:rPr>
        <w:t>58</w:t>
      </w:r>
      <w:r w:rsidRPr="000F493A">
        <w:rPr>
          <w:rFonts w:ascii="Times New Roman" w:hAnsi="Times New Roman"/>
          <w:sz w:val="28"/>
          <w:szCs w:val="28"/>
        </w:rPr>
        <w:t xml:space="preserve"> опасных производственных объектов «Участок транспортирования опасных веществ».</w:t>
      </w:r>
    </w:p>
    <w:p w:rsidR="00250894" w:rsidRPr="00250894" w:rsidRDefault="00250894" w:rsidP="00250894">
      <w:pPr>
        <w:tabs>
          <w:tab w:val="num" w:pos="0"/>
        </w:tabs>
        <w:spacing w:after="0" w:line="360" w:lineRule="auto"/>
        <w:ind w:firstLine="709"/>
        <w:jc w:val="both"/>
        <w:rPr>
          <w:rFonts w:ascii="Times New Roman" w:hAnsi="Times New Roman"/>
          <w:sz w:val="28"/>
          <w:szCs w:val="28"/>
        </w:rPr>
      </w:pPr>
      <w:r w:rsidRPr="000F493A">
        <w:rPr>
          <w:rFonts w:ascii="Times New Roman" w:hAnsi="Times New Roman"/>
          <w:sz w:val="28"/>
          <w:szCs w:val="28"/>
        </w:rPr>
        <w:t xml:space="preserve">В отчетном периоде 2019 года проведено </w:t>
      </w:r>
      <w:r w:rsidR="001D1BBF" w:rsidRPr="000F493A">
        <w:rPr>
          <w:rFonts w:ascii="Times New Roman" w:hAnsi="Times New Roman"/>
          <w:sz w:val="28"/>
          <w:szCs w:val="28"/>
        </w:rPr>
        <w:t>5</w:t>
      </w:r>
      <w:r w:rsidRPr="000F493A">
        <w:rPr>
          <w:rFonts w:ascii="Times New Roman" w:hAnsi="Times New Roman"/>
          <w:sz w:val="28"/>
          <w:szCs w:val="28"/>
        </w:rPr>
        <w:t xml:space="preserve"> проверки поднадзорных организаций, по итогам которых выявлено 1</w:t>
      </w:r>
      <w:r w:rsidR="001D1BBF" w:rsidRPr="000F493A">
        <w:rPr>
          <w:rFonts w:ascii="Times New Roman" w:hAnsi="Times New Roman"/>
          <w:sz w:val="28"/>
          <w:szCs w:val="28"/>
        </w:rPr>
        <w:t>8</w:t>
      </w:r>
      <w:r w:rsidRPr="000F493A">
        <w:rPr>
          <w:rFonts w:ascii="Times New Roman" w:hAnsi="Times New Roman"/>
          <w:sz w:val="28"/>
          <w:szCs w:val="28"/>
        </w:rPr>
        <w:t xml:space="preserve"> нарушений требований промы</w:t>
      </w:r>
      <w:r w:rsidR="001D1BBF" w:rsidRPr="000F493A">
        <w:rPr>
          <w:rFonts w:ascii="Times New Roman" w:hAnsi="Times New Roman"/>
          <w:sz w:val="28"/>
          <w:szCs w:val="28"/>
        </w:rPr>
        <w:t>шленной безопасности. Наложено 3</w:t>
      </w:r>
      <w:r w:rsidRPr="000F493A">
        <w:rPr>
          <w:rFonts w:ascii="Times New Roman" w:hAnsi="Times New Roman"/>
          <w:sz w:val="28"/>
          <w:szCs w:val="28"/>
        </w:rPr>
        <w:t xml:space="preserve"> административное наказание в </w:t>
      </w:r>
      <w:r w:rsidRPr="000F493A">
        <w:rPr>
          <w:rFonts w:ascii="Times New Roman" w:hAnsi="Times New Roman"/>
          <w:sz w:val="28"/>
          <w:szCs w:val="28"/>
        </w:rPr>
        <w:lastRenderedPageBreak/>
        <w:t>виде штрафа (</w:t>
      </w:r>
      <w:r w:rsidR="001D1BBF" w:rsidRPr="000F493A">
        <w:rPr>
          <w:rFonts w:ascii="Times New Roman" w:hAnsi="Times New Roman"/>
          <w:sz w:val="28"/>
          <w:szCs w:val="28"/>
        </w:rPr>
        <w:t xml:space="preserve">на должностное лицо – 1, </w:t>
      </w:r>
      <w:r w:rsidRPr="000F493A">
        <w:rPr>
          <w:rFonts w:ascii="Times New Roman" w:hAnsi="Times New Roman"/>
          <w:sz w:val="28"/>
          <w:szCs w:val="28"/>
        </w:rPr>
        <w:t>на юридическое лицо</w:t>
      </w:r>
      <w:r w:rsidR="001D1BBF" w:rsidRPr="000F493A">
        <w:rPr>
          <w:rFonts w:ascii="Times New Roman" w:hAnsi="Times New Roman"/>
          <w:sz w:val="28"/>
          <w:szCs w:val="28"/>
        </w:rPr>
        <w:t xml:space="preserve"> - 2</w:t>
      </w:r>
      <w:r w:rsidRPr="000F493A">
        <w:rPr>
          <w:rFonts w:ascii="Times New Roman" w:hAnsi="Times New Roman"/>
          <w:sz w:val="28"/>
          <w:szCs w:val="28"/>
        </w:rPr>
        <w:t>) на общую сумму 2</w:t>
      </w:r>
      <w:r w:rsidR="001D1BBF" w:rsidRPr="000F493A">
        <w:rPr>
          <w:rFonts w:ascii="Times New Roman" w:hAnsi="Times New Roman"/>
          <w:sz w:val="28"/>
          <w:szCs w:val="28"/>
        </w:rPr>
        <w:t>2</w:t>
      </w:r>
      <w:r w:rsidRPr="000F493A">
        <w:rPr>
          <w:rFonts w:ascii="Times New Roman" w:hAnsi="Times New Roman"/>
          <w:sz w:val="28"/>
          <w:szCs w:val="28"/>
        </w:rPr>
        <w:t>0 тыс. руб.</w:t>
      </w:r>
    </w:p>
    <w:p w:rsidR="00250894" w:rsidRPr="00250894" w:rsidRDefault="00250894" w:rsidP="00250894">
      <w:pPr>
        <w:spacing w:after="0" w:line="360" w:lineRule="auto"/>
        <w:ind w:firstLine="709"/>
        <w:jc w:val="both"/>
        <w:rPr>
          <w:rFonts w:ascii="Times New Roman" w:hAnsi="Times New Roman"/>
          <w:bCs/>
          <w:sz w:val="28"/>
          <w:szCs w:val="28"/>
        </w:rPr>
      </w:pPr>
      <w:proofErr w:type="gramStart"/>
      <w:r w:rsidRPr="00250894">
        <w:rPr>
          <w:rFonts w:ascii="Times New Roman" w:hAnsi="Times New Roman"/>
          <w:bCs/>
          <w:sz w:val="28"/>
          <w:szCs w:val="28"/>
        </w:rPr>
        <w:t>На основании ст. 11 Федерального закона от 21 июля 1997 г.                        «О промышленной безопасности опасных производственных объектов»                        все поднадзорные организации, эксплуатирующие опасные производственные объекты транспортирования опасных веществ организовывают и осуществляют производственный контроль за соблюдением требований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w:t>
      </w:r>
      <w:proofErr w:type="gramEnd"/>
      <w:r w:rsidRPr="00250894">
        <w:rPr>
          <w:rFonts w:ascii="Times New Roman" w:hAnsi="Times New Roman"/>
          <w:bCs/>
          <w:sz w:val="28"/>
          <w:szCs w:val="28"/>
        </w:rPr>
        <w:t xml:space="preserve"> от 10 марта 1999 г</w:t>
      </w:r>
      <w:r w:rsidR="00C920DF">
        <w:rPr>
          <w:rFonts w:ascii="Times New Roman" w:hAnsi="Times New Roman"/>
          <w:bCs/>
          <w:sz w:val="28"/>
          <w:szCs w:val="28"/>
        </w:rPr>
        <w:t>ода</w:t>
      </w:r>
      <w:r w:rsidRPr="00250894">
        <w:rPr>
          <w:rFonts w:ascii="Times New Roman" w:hAnsi="Times New Roman"/>
          <w:bCs/>
          <w:sz w:val="28"/>
          <w:szCs w:val="28"/>
        </w:rPr>
        <w:t xml:space="preserve"> № 263.</w:t>
      </w:r>
    </w:p>
    <w:p w:rsidR="00250894" w:rsidRPr="00250894" w:rsidRDefault="00250894" w:rsidP="00250894">
      <w:pPr>
        <w:spacing w:after="0" w:line="360" w:lineRule="auto"/>
        <w:ind w:firstLine="709"/>
        <w:jc w:val="both"/>
        <w:rPr>
          <w:rFonts w:ascii="Times New Roman" w:hAnsi="Times New Roman"/>
          <w:sz w:val="28"/>
          <w:szCs w:val="28"/>
        </w:rPr>
      </w:pPr>
      <w:r w:rsidRPr="00250894">
        <w:rPr>
          <w:rFonts w:ascii="Times New Roman" w:hAnsi="Times New Roman"/>
          <w:sz w:val="28"/>
          <w:szCs w:val="28"/>
        </w:rPr>
        <w:t>Управлением осуществлялся контроль сроков и полноты  представленных сведений.</w:t>
      </w:r>
    </w:p>
    <w:p w:rsidR="00250894" w:rsidRPr="00250894" w:rsidRDefault="00250894" w:rsidP="00250894">
      <w:pPr>
        <w:tabs>
          <w:tab w:val="num" w:pos="0"/>
        </w:tabs>
        <w:spacing w:after="0" w:line="360" w:lineRule="auto"/>
        <w:ind w:firstLine="709"/>
        <w:jc w:val="both"/>
        <w:rPr>
          <w:rFonts w:ascii="Times New Roman" w:hAnsi="Times New Roman"/>
          <w:sz w:val="28"/>
          <w:szCs w:val="28"/>
        </w:rPr>
      </w:pPr>
      <w:proofErr w:type="gramStart"/>
      <w:r w:rsidRPr="00250894">
        <w:rPr>
          <w:rFonts w:ascii="Times New Roman" w:hAnsi="Times New Roman"/>
          <w:sz w:val="28"/>
          <w:szCs w:val="28"/>
        </w:rPr>
        <w:t xml:space="preserve">Техническое состояние участков транспортирования опасных веществ в поднадзорных организациях соответствует требованиям промышленной безопасности: подъездные автомобильные и железнодорожные пути необщего пользования находятся в исправном состоянии; автомобильный транспорт регулярно проходит технический осмотр и ремонт; приборы </w:t>
      </w:r>
      <w:proofErr w:type="spellStart"/>
      <w:r w:rsidRPr="00250894">
        <w:rPr>
          <w:rFonts w:ascii="Times New Roman" w:hAnsi="Times New Roman"/>
          <w:sz w:val="28"/>
          <w:szCs w:val="28"/>
        </w:rPr>
        <w:t>КИПиА</w:t>
      </w:r>
      <w:proofErr w:type="spellEnd"/>
      <w:r w:rsidRPr="00250894">
        <w:rPr>
          <w:rFonts w:ascii="Times New Roman" w:hAnsi="Times New Roman"/>
          <w:sz w:val="28"/>
          <w:szCs w:val="28"/>
        </w:rPr>
        <w:t xml:space="preserve"> своевременно проходят поверку и аттестацию в органах метрологии; предприятиями ведется надзор за техническим состоянием железнодорожных путей и за их своевременным ремонтом;</w:t>
      </w:r>
      <w:proofErr w:type="gramEnd"/>
      <w:r w:rsidRPr="00250894">
        <w:rPr>
          <w:rFonts w:ascii="Times New Roman" w:hAnsi="Times New Roman"/>
          <w:sz w:val="28"/>
          <w:szCs w:val="28"/>
        </w:rPr>
        <w:t xml:space="preserve"> проводится экспертиза промышленной безопасности технических устройств  и сооружений.</w:t>
      </w:r>
    </w:p>
    <w:p w:rsidR="00250894" w:rsidRPr="00250894" w:rsidRDefault="00250894" w:rsidP="00250894">
      <w:pPr>
        <w:tabs>
          <w:tab w:val="left" w:pos="9576"/>
        </w:tabs>
        <w:spacing w:after="0" w:line="360" w:lineRule="auto"/>
        <w:ind w:firstLine="709"/>
        <w:jc w:val="both"/>
        <w:rPr>
          <w:rFonts w:ascii="Times New Roman" w:hAnsi="Times New Roman"/>
          <w:sz w:val="28"/>
          <w:szCs w:val="28"/>
        </w:rPr>
      </w:pPr>
      <w:r w:rsidRPr="00250894">
        <w:rPr>
          <w:rFonts w:ascii="Times New Roman" w:hAnsi="Times New Roman"/>
          <w:sz w:val="28"/>
          <w:szCs w:val="28"/>
        </w:rPr>
        <w:t xml:space="preserve">Основной проблемой, связанной с обеспечением безопасности                        и противоаварийной устойчивости поднадзорных предприятий, является старение технических устройств и сооружений. </w:t>
      </w:r>
    </w:p>
    <w:p w:rsidR="00250894" w:rsidRPr="00250894" w:rsidRDefault="00250894" w:rsidP="00250894">
      <w:pPr>
        <w:tabs>
          <w:tab w:val="left" w:pos="9576"/>
        </w:tabs>
        <w:spacing w:after="0" w:line="360" w:lineRule="auto"/>
        <w:ind w:firstLine="709"/>
        <w:jc w:val="both"/>
        <w:rPr>
          <w:rFonts w:ascii="Times New Roman" w:hAnsi="Times New Roman"/>
          <w:sz w:val="28"/>
          <w:szCs w:val="28"/>
        </w:rPr>
      </w:pPr>
      <w:r w:rsidRPr="00250894">
        <w:rPr>
          <w:rFonts w:ascii="Times New Roman" w:hAnsi="Times New Roman"/>
          <w:sz w:val="28"/>
          <w:szCs w:val="28"/>
        </w:rPr>
        <w:t xml:space="preserve">Технические устройства и сооружения, отработавшие нормативный срок службы, проходят экспертизу промышленной безопасности с установлением новых сроков безопасной эксплуатации. </w:t>
      </w:r>
    </w:p>
    <w:p w:rsidR="00250894" w:rsidRPr="00250894" w:rsidRDefault="00250894" w:rsidP="00250894">
      <w:pPr>
        <w:tabs>
          <w:tab w:val="num" w:pos="0"/>
        </w:tabs>
        <w:spacing w:after="0" w:line="360" w:lineRule="auto"/>
        <w:ind w:firstLine="709"/>
        <w:jc w:val="both"/>
        <w:rPr>
          <w:rFonts w:ascii="Times New Roman" w:hAnsi="Times New Roman"/>
          <w:sz w:val="28"/>
          <w:szCs w:val="28"/>
        </w:rPr>
      </w:pPr>
      <w:r w:rsidRPr="00250894">
        <w:rPr>
          <w:rFonts w:ascii="Times New Roman" w:hAnsi="Times New Roman"/>
          <w:bCs/>
          <w:sz w:val="28"/>
          <w:szCs w:val="28"/>
        </w:rPr>
        <w:t xml:space="preserve">В целях обеспечения готовности к действиям по локализации                            и ликвидации последствий аварий поднадзорными организациями, </w:t>
      </w:r>
      <w:r w:rsidRPr="00250894">
        <w:rPr>
          <w:rFonts w:ascii="Times New Roman" w:hAnsi="Times New Roman"/>
          <w:bCs/>
          <w:sz w:val="28"/>
          <w:szCs w:val="28"/>
        </w:rPr>
        <w:lastRenderedPageBreak/>
        <w:t>эксплуатирующими</w:t>
      </w:r>
      <w:r w:rsidRPr="00250894">
        <w:rPr>
          <w:rFonts w:ascii="Times New Roman" w:hAnsi="Times New Roman"/>
          <w:sz w:val="28"/>
          <w:szCs w:val="28"/>
        </w:rPr>
        <w:t xml:space="preserve"> опасные производственные </w:t>
      </w:r>
      <w:r w:rsidRPr="00250894">
        <w:rPr>
          <w:rFonts w:ascii="Times New Roman" w:hAnsi="Times New Roman"/>
          <w:bCs/>
          <w:sz w:val="28"/>
          <w:szCs w:val="28"/>
        </w:rPr>
        <w:t>объекты транспортирования опасных веществ, разработаны</w:t>
      </w:r>
      <w:r w:rsidRPr="00250894">
        <w:rPr>
          <w:rFonts w:ascii="Times New Roman" w:hAnsi="Times New Roman"/>
          <w:sz w:val="28"/>
          <w:szCs w:val="28"/>
        </w:rPr>
        <w:t xml:space="preserve"> планы мероприятий по локализации                              и ликвидации последствий аварий, по которым согласно утвержденным графиками проводятся учебные тревоги. </w:t>
      </w:r>
    </w:p>
    <w:p w:rsidR="00250894" w:rsidRDefault="00250894" w:rsidP="00250894">
      <w:pPr>
        <w:tabs>
          <w:tab w:val="num" w:pos="0"/>
        </w:tabs>
        <w:spacing w:after="0" w:line="360" w:lineRule="auto"/>
        <w:ind w:firstLine="709"/>
        <w:jc w:val="both"/>
        <w:rPr>
          <w:rFonts w:ascii="Times New Roman" w:hAnsi="Times New Roman"/>
          <w:sz w:val="28"/>
          <w:szCs w:val="28"/>
        </w:rPr>
      </w:pPr>
      <w:r w:rsidRPr="00250894">
        <w:rPr>
          <w:rFonts w:ascii="Times New Roman" w:hAnsi="Times New Roman"/>
          <w:sz w:val="28"/>
          <w:szCs w:val="28"/>
        </w:rPr>
        <w:t>На предприятиях создаются собственные аварийные формирования                      из числа обученных и аттестованных работников организаций, создаются системы наблюдения, оповещения, связи в случае аварии, и поддерживают указанные системы в пригодном к использованию состоянии.</w:t>
      </w:r>
    </w:p>
    <w:p w:rsidR="000F493A" w:rsidRDefault="000F493A" w:rsidP="0044728B">
      <w:pPr>
        <w:spacing w:after="0" w:line="240" w:lineRule="auto"/>
        <w:ind w:firstLine="720"/>
        <w:jc w:val="center"/>
        <w:rPr>
          <w:rFonts w:ascii="Times New Roman" w:hAnsi="Times New Roman"/>
          <w:b/>
          <w:bCs/>
          <w:sz w:val="28"/>
          <w:szCs w:val="28"/>
        </w:rPr>
      </w:pPr>
    </w:p>
    <w:p w:rsidR="005C7E19" w:rsidRDefault="005C7E19" w:rsidP="0044728B">
      <w:pPr>
        <w:spacing w:after="0" w:line="240" w:lineRule="auto"/>
        <w:ind w:firstLine="720"/>
        <w:jc w:val="center"/>
        <w:rPr>
          <w:rFonts w:ascii="Times New Roman" w:hAnsi="Times New Roman"/>
          <w:b/>
          <w:bCs/>
          <w:sz w:val="28"/>
          <w:szCs w:val="28"/>
        </w:rPr>
      </w:pPr>
      <w:r w:rsidRPr="00BE3A64">
        <w:rPr>
          <w:rFonts w:ascii="Times New Roman" w:hAnsi="Times New Roman"/>
          <w:b/>
          <w:bCs/>
          <w:sz w:val="28"/>
          <w:szCs w:val="28"/>
        </w:rPr>
        <w:t xml:space="preserve">Взрывопожароопасные объекты хранения и переработки растительного </w:t>
      </w:r>
      <w:r w:rsidRPr="006D2741">
        <w:rPr>
          <w:rFonts w:ascii="Times New Roman" w:hAnsi="Times New Roman"/>
          <w:b/>
          <w:bCs/>
          <w:sz w:val="28"/>
          <w:szCs w:val="28"/>
        </w:rPr>
        <w:t>сырья</w:t>
      </w:r>
      <w:r w:rsidR="00860169" w:rsidRPr="006D2741">
        <w:rPr>
          <w:rFonts w:ascii="Times New Roman" w:hAnsi="Times New Roman"/>
          <w:b/>
          <w:bCs/>
          <w:sz w:val="28"/>
          <w:szCs w:val="28"/>
        </w:rPr>
        <w:t xml:space="preserve"> </w:t>
      </w:r>
    </w:p>
    <w:p w:rsidR="0044728B" w:rsidRPr="00BE3A64" w:rsidRDefault="0044728B" w:rsidP="0044728B">
      <w:pPr>
        <w:spacing w:after="0" w:line="240" w:lineRule="auto"/>
        <w:ind w:firstLine="720"/>
        <w:jc w:val="center"/>
        <w:rPr>
          <w:rFonts w:ascii="Times New Roman" w:hAnsi="Times New Roman"/>
          <w:b/>
          <w:bCs/>
          <w:sz w:val="28"/>
          <w:szCs w:val="28"/>
        </w:rPr>
      </w:pPr>
    </w:p>
    <w:p w:rsidR="005C7E19" w:rsidRPr="000F493A" w:rsidRDefault="005C7E19" w:rsidP="00BE3A64">
      <w:pPr>
        <w:tabs>
          <w:tab w:val="num" w:pos="0"/>
        </w:tabs>
        <w:spacing w:after="0" w:line="360" w:lineRule="auto"/>
        <w:ind w:right="-2" w:firstLine="720"/>
        <w:jc w:val="both"/>
        <w:rPr>
          <w:rFonts w:ascii="Times New Roman" w:hAnsi="Times New Roman"/>
          <w:bCs/>
          <w:sz w:val="28"/>
          <w:szCs w:val="28"/>
        </w:rPr>
      </w:pPr>
      <w:r w:rsidRPr="00BE3A64">
        <w:rPr>
          <w:rFonts w:ascii="Times New Roman" w:hAnsi="Times New Roman"/>
          <w:sz w:val="28"/>
          <w:szCs w:val="28"/>
        </w:rPr>
        <w:t xml:space="preserve">Управление осуществляет надзор </w:t>
      </w:r>
      <w:r w:rsidRPr="000F493A">
        <w:rPr>
          <w:rFonts w:ascii="Times New Roman" w:hAnsi="Times New Roman"/>
          <w:sz w:val="28"/>
          <w:szCs w:val="28"/>
        </w:rPr>
        <w:t>за 2</w:t>
      </w:r>
      <w:r w:rsidR="006D2741" w:rsidRPr="000F493A">
        <w:rPr>
          <w:rFonts w:ascii="Times New Roman" w:hAnsi="Times New Roman"/>
          <w:sz w:val="28"/>
          <w:szCs w:val="28"/>
        </w:rPr>
        <w:t>11</w:t>
      </w:r>
      <w:r w:rsidRPr="000F493A">
        <w:rPr>
          <w:rFonts w:ascii="Times New Roman" w:hAnsi="Times New Roman"/>
          <w:sz w:val="28"/>
          <w:szCs w:val="28"/>
        </w:rPr>
        <w:t xml:space="preserve"> организациями, осуществляющими деятельность по хранению и переработке растительного сырья, эксплуатирующими </w:t>
      </w:r>
      <w:r w:rsidR="006D2741" w:rsidRPr="000F493A">
        <w:rPr>
          <w:rFonts w:ascii="Times New Roman" w:hAnsi="Times New Roman"/>
          <w:sz w:val="28"/>
          <w:szCs w:val="28"/>
        </w:rPr>
        <w:t>442</w:t>
      </w:r>
      <w:r w:rsidRPr="000F493A">
        <w:rPr>
          <w:rFonts w:ascii="Times New Roman" w:hAnsi="Times New Roman"/>
          <w:sz w:val="28"/>
          <w:szCs w:val="28"/>
        </w:rPr>
        <w:t xml:space="preserve"> </w:t>
      </w:r>
      <w:proofErr w:type="gramStart"/>
      <w:r w:rsidRPr="000F493A">
        <w:rPr>
          <w:rFonts w:ascii="Times New Roman" w:hAnsi="Times New Roman"/>
          <w:sz w:val="28"/>
          <w:szCs w:val="28"/>
        </w:rPr>
        <w:t>опасных</w:t>
      </w:r>
      <w:proofErr w:type="gramEnd"/>
      <w:r w:rsidRPr="000F493A">
        <w:rPr>
          <w:rFonts w:ascii="Times New Roman" w:hAnsi="Times New Roman"/>
          <w:sz w:val="28"/>
          <w:szCs w:val="28"/>
        </w:rPr>
        <w:t xml:space="preserve"> производственных объекта. </w:t>
      </w:r>
    </w:p>
    <w:p w:rsidR="005C7E19" w:rsidRPr="00BE3A64" w:rsidRDefault="005C7E19" w:rsidP="00BE3A64">
      <w:pPr>
        <w:spacing w:after="0" w:line="360" w:lineRule="auto"/>
        <w:ind w:right="-2" w:firstLine="720"/>
        <w:jc w:val="both"/>
        <w:rPr>
          <w:rFonts w:ascii="Times New Roman" w:hAnsi="Times New Roman"/>
          <w:sz w:val="28"/>
          <w:szCs w:val="28"/>
        </w:rPr>
      </w:pPr>
      <w:r w:rsidRPr="000F493A">
        <w:rPr>
          <w:rFonts w:ascii="Times New Roman" w:hAnsi="Times New Roman"/>
          <w:sz w:val="28"/>
          <w:szCs w:val="28"/>
        </w:rPr>
        <w:t xml:space="preserve">За </w:t>
      </w:r>
      <w:r w:rsidR="006D2741" w:rsidRPr="000F493A">
        <w:rPr>
          <w:rFonts w:ascii="Times New Roman" w:hAnsi="Times New Roman"/>
          <w:sz w:val="28"/>
          <w:szCs w:val="28"/>
          <w:lang w:val="en-US"/>
        </w:rPr>
        <w:t>I</w:t>
      </w:r>
      <w:r w:rsidR="006D2741" w:rsidRPr="000F493A">
        <w:rPr>
          <w:rFonts w:ascii="Times New Roman" w:hAnsi="Times New Roman"/>
          <w:sz w:val="28"/>
          <w:szCs w:val="28"/>
        </w:rPr>
        <w:t xml:space="preserve"> полугодие </w:t>
      </w:r>
      <w:r w:rsidRPr="000F493A">
        <w:rPr>
          <w:rFonts w:ascii="Times New Roman" w:hAnsi="Times New Roman"/>
          <w:sz w:val="28"/>
          <w:szCs w:val="28"/>
        </w:rPr>
        <w:t xml:space="preserve">2019 года проведено </w:t>
      </w:r>
      <w:r w:rsidR="006D2741" w:rsidRPr="000F493A">
        <w:rPr>
          <w:rFonts w:ascii="Times New Roman" w:hAnsi="Times New Roman"/>
          <w:sz w:val="28"/>
          <w:szCs w:val="28"/>
        </w:rPr>
        <w:t>18</w:t>
      </w:r>
      <w:r w:rsidRPr="000F493A">
        <w:rPr>
          <w:rFonts w:ascii="Times New Roman" w:hAnsi="Times New Roman"/>
          <w:sz w:val="28"/>
          <w:szCs w:val="28"/>
        </w:rPr>
        <w:t xml:space="preserve"> проверок поднадзорных организаций, </w:t>
      </w:r>
      <w:r w:rsidR="00C920DF" w:rsidRPr="000F493A">
        <w:rPr>
          <w:rFonts w:ascii="Times New Roman" w:hAnsi="Times New Roman"/>
          <w:sz w:val="28"/>
          <w:szCs w:val="28"/>
        </w:rPr>
        <w:t xml:space="preserve">по </w:t>
      </w:r>
      <w:proofErr w:type="gramStart"/>
      <w:r w:rsidR="00C920DF" w:rsidRPr="000F493A">
        <w:rPr>
          <w:rFonts w:ascii="Times New Roman" w:hAnsi="Times New Roman"/>
          <w:sz w:val="28"/>
          <w:szCs w:val="28"/>
        </w:rPr>
        <w:t>итогам</w:t>
      </w:r>
      <w:proofErr w:type="gramEnd"/>
      <w:r w:rsidR="00C920DF" w:rsidRPr="000F493A">
        <w:rPr>
          <w:rFonts w:ascii="Times New Roman" w:hAnsi="Times New Roman"/>
          <w:sz w:val="28"/>
          <w:szCs w:val="28"/>
        </w:rPr>
        <w:t xml:space="preserve"> проведения которых </w:t>
      </w:r>
      <w:r w:rsidRPr="000F493A">
        <w:rPr>
          <w:rFonts w:ascii="Times New Roman" w:hAnsi="Times New Roman"/>
          <w:sz w:val="28"/>
          <w:szCs w:val="28"/>
        </w:rPr>
        <w:t xml:space="preserve">выявлено </w:t>
      </w:r>
      <w:r w:rsidR="006D2741" w:rsidRPr="000F493A">
        <w:rPr>
          <w:rFonts w:ascii="Times New Roman" w:hAnsi="Times New Roman"/>
          <w:sz w:val="28"/>
          <w:szCs w:val="28"/>
        </w:rPr>
        <w:t>88</w:t>
      </w:r>
      <w:r w:rsidRPr="000F493A">
        <w:rPr>
          <w:rFonts w:ascii="Times New Roman" w:hAnsi="Times New Roman"/>
          <w:sz w:val="28"/>
          <w:szCs w:val="28"/>
        </w:rPr>
        <w:t xml:space="preserve"> нарушени</w:t>
      </w:r>
      <w:r w:rsidR="00C920DF" w:rsidRPr="000F493A">
        <w:rPr>
          <w:rFonts w:ascii="Times New Roman" w:hAnsi="Times New Roman"/>
          <w:sz w:val="28"/>
          <w:szCs w:val="28"/>
        </w:rPr>
        <w:t>й</w:t>
      </w:r>
      <w:r w:rsidRPr="000F493A">
        <w:rPr>
          <w:rFonts w:ascii="Times New Roman" w:hAnsi="Times New Roman"/>
          <w:sz w:val="28"/>
          <w:szCs w:val="28"/>
        </w:rPr>
        <w:t xml:space="preserve"> требований промышленной безопасности. Наложено </w:t>
      </w:r>
      <w:r w:rsidR="006D2741" w:rsidRPr="000F493A">
        <w:rPr>
          <w:rFonts w:ascii="Times New Roman" w:hAnsi="Times New Roman"/>
          <w:sz w:val="28"/>
          <w:szCs w:val="28"/>
        </w:rPr>
        <w:t>10</w:t>
      </w:r>
      <w:r w:rsidRPr="000F493A">
        <w:rPr>
          <w:rFonts w:ascii="Times New Roman" w:hAnsi="Times New Roman"/>
          <w:sz w:val="28"/>
          <w:szCs w:val="28"/>
        </w:rPr>
        <w:t xml:space="preserve"> административных наказаний</w:t>
      </w:r>
      <w:r w:rsidR="00C920DF" w:rsidRPr="000F493A">
        <w:rPr>
          <w:rFonts w:ascii="Times New Roman" w:hAnsi="Times New Roman"/>
          <w:sz w:val="28"/>
          <w:szCs w:val="28"/>
        </w:rPr>
        <w:t xml:space="preserve"> в виде штрафа</w:t>
      </w:r>
      <w:r w:rsidRPr="000F493A">
        <w:rPr>
          <w:rFonts w:ascii="Times New Roman" w:hAnsi="Times New Roman"/>
          <w:sz w:val="28"/>
          <w:szCs w:val="28"/>
        </w:rPr>
        <w:t xml:space="preserve"> (</w:t>
      </w:r>
      <w:r w:rsidR="006D2741" w:rsidRPr="000F493A">
        <w:rPr>
          <w:rFonts w:ascii="Times New Roman" w:hAnsi="Times New Roman"/>
          <w:sz w:val="28"/>
          <w:szCs w:val="28"/>
        </w:rPr>
        <w:t>5</w:t>
      </w:r>
      <w:r w:rsidRPr="000F493A">
        <w:rPr>
          <w:rFonts w:ascii="Times New Roman" w:hAnsi="Times New Roman"/>
          <w:sz w:val="28"/>
          <w:szCs w:val="28"/>
        </w:rPr>
        <w:t xml:space="preserve"> - на должностные лица и </w:t>
      </w:r>
      <w:r w:rsidR="006D2741" w:rsidRPr="000F493A">
        <w:rPr>
          <w:rFonts w:ascii="Times New Roman" w:hAnsi="Times New Roman"/>
          <w:sz w:val="28"/>
          <w:szCs w:val="28"/>
        </w:rPr>
        <w:t>5</w:t>
      </w:r>
      <w:r w:rsidRPr="000F493A">
        <w:rPr>
          <w:rFonts w:ascii="Times New Roman" w:hAnsi="Times New Roman"/>
          <w:sz w:val="28"/>
          <w:szCs w:val="28"/>
        </w:rPr>
        <w:t xml:space="preserve"> – на юридические лица) на общую сумму </w:t>
      </w:r>
      <w:r w:rsidR="006D2741" w:rsidRPr="000F493A">
        <w:rPr>
          <w:rFonts w:ascii="Times New Roman" w:hAnsi="Times New Roman"/>
          <w:sz w:val="28"/>
          <w:szCs w:val="28"/>
        </w:rPr>
        <w:t>1310,0</w:t>
      </w:r>
      <w:r w:rsidRPr="000F493A">
        <w:rPr>
          <w:rFonts w:ascii="Times New Roman" w:hAnsi="Times New Roman"/>
          <w:sz w:val="28"/>
          <w:szCs w:val="28"/>
        </w:rPr>
        <w:t xml:space="preserve"> тыс.  руб.</w:t>
      </w:r>
    </w:p>
    <w:p w:rsidR="005C7E19" w:rsidRPr="00BE3A64" w:rsidRDefault="005C7E19" w:rsidP="00BE3A64">
      <w:pPr>
        <w:spacing w:after="0" w:line="360" w:lineRule="auto"/>
        <w:ind w:right="-2" w:firstLine="720"/>
        <w:jc w:val="both"/>
        <w:rPr>
          <w:rFonts w:ascii="Times New Roman" w:hAnsi="Times New Roman"/>
          <w:bCs/>
          <w:sz w:val="28"/>
          <w:szCs w:val="28"/>
        </w:rPr>
      </w:pPr>
      <w:proofErr w:type="gramStart"/>
      <w:r w:rsidRPr="00BE3A64">
        <w:rPr>
          <w:rFonts w:ascii="Times New Roman" w:hAnsi="Times New Roman"/>
          <w:bCs/>
          <w:sz w:val="28"/>
          <w:szCs w:val="28"/>
        </w:rPr>
        <w:t>На основании ст. 11 Федерального закона от 21 июля 1997 года                                «О промышленной безопасности опасных производственных объектов»                        все поднадзорные организации, эксплуатирующие опасные производственные объекты хранения переработки и использования растительного сырья, организовывают и осуществляют производственный контроль за соблюдением требований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w:t>
      </w:r>
      <w:proofErr w:type="gramEnd"/>
      <w:r w:rsidRPr="00BE3A64">
        <w:rPr>
          <w:rFonts w:ascii="Times New Roman" w:hAnsi="Times New Roman"/>
          <w:bCs/>
          <w:sz w:val="28"/>
          <w:szCs w:val="28"/>
        </w:rPr>
        <w:t xml:space="preserve"> Правительства  Российской Федерации от 10 марта 1999 года № 263.</w:t>
      </w:r>
    </w:p>
    <w:p w:rsidR="005C7E19" w:rsidRPr="00BE3A64" w:rsidRDefault="005C7E19" w:rsidP="00BE3A64">
      <w:pPr>
        <w:spacing w:after="0" w:line="360" w:lineRule="auto"/>
        <w:ind w:right="-2" w:firstLine="720"/>
        <w:jc w:val="both"/>
        <w:rPr>
          <w:rFonts w:ascii="Times New Roman" w:hAnsi="Times New Roman"/>
          <w:color w:val="000001"/>
          <w:sz w:val="28"/>
          <w:szCs w:val="28"/>
        </w:rPr>
      </w:pPr>
      <w:r w:rsidRPr="00BE3A64">
        <w:rPr>
          <w:rFonts w:ascii="Times New Roman" w:hAnsi="Times New Roman"/>
          <w:color w:val="000001"/>
          <w:sz w:val="28"/>
          <w:szCs w:val="28"/>
        </w:rPr>
        <w:lastRenderedPageBreak/>
        <w:t xml:space="preserve">Управлением осуществлялся </w:t>
      </w:r>
      <w:proofErr w:type="gramStart"/>
      <w:r w:rsidRPr="00BE3A64">
        <w:rPr>
          <w:rFonts w:ascii="Times New Roman" w:hAnsi="Times New Roman"/>
          <w:color w:val="000001"/>
          <w:sz w:val="28"/>
          <w:szCs w:val="28"/>
        </w:rPr>
        <w:t>контроль за</w:t>
      </w:r>
      <w:proofErr w:type="gramEnd"/>
      <w:r w:rsidRPr="00BE3A64">
        <w:rPr>
          <w:rFonts w:ascii="Times New Roman" w:hAnsi="Times New Roman"/>
          <w:color w:val="000001"/>
          <w:sz w:val="28"/>
          <w:szCs w:val="28"/>
        </w:rPr>
        <w:t xml:space="preserve"> сроками и полнотой  представленных сведений об организации производственного контроля за соблюдением требований промышленной безопасности. </w:t>
      </w:r>
    </w:p>
    <w:p w:rsidR="005C7E19" w:rsidRPr="00BE3A64" w:rsidRDefault="005C7E19" w:rsidP="00BE3A64">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Все подконтрольные предприятия</w:t>
      </w:r>
      <w:r w:rsidR="00BE3A64">
        <w:rPr>
          <w:rFonts w:ascii="Times New Roman" w:hAnsi="Times New Roman"/>
          <w:bCs/>
          <w:sz w:val="28"/>
          <w:szCs w:val="28"/>
        </w:rPr>
        <w:t xml:space="preserve"> имеют паспорта </w:t>
      </w:r>
      <w:r w:rsidRPr="00BE3A64">
        <w:rPr>
          <w:rFonts w:ascii="Times New Roman" w:hAnsi="Times New Roman"/>
          <w:bCs/>
          <w:sz w:val="28"/>
          <w:szCs w:val="28"/>
        </w:rPr>
        <w:t xml:space="preserve">взрывобезопасности, которые соответствуют требованиям промышленной безопасности. </w:t>
      </w:r>
    </w:p>
    <w:p w:rsidR="005C7E19" w:rsidRPr="00BE3A64" w:rsidRDefault="005C7E19" w:rsidP="00BE3A64">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Мероприятия паспортов выполняются в сроки, установленные планами мероприятий по доведению производств и объектов до нормативных требований. </w:t>
      </w:r>
    </w:p>
    <w:p w:rsidR="005C7E19" w:rsidRPr="00BE3A64" w:rsidRDefault="005C7E19" w:rsidP="00BE3A64">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Выполнение планов мероприятий по доведению производств                            и объектов, предусмотренных паспортами взрывобезопасности, </w:t>
      </w:r>
      <w:r w:rsidR="00C920DF" w:rsidRPr="00BE3A64">
        <w:rPr>
          <w:rFonts w:ascii="Times New Roman" w:hAnsi="Times New Roman"/>
          <w:bCs/>
          <w:sz w:val="28"/>
          <w:szCs w:val="28"/>
        </w:rPr>
        <w:t>проверяется</w:t>
      </w:r>
      <w:r w:rsidRPr="00BE3A64">
        <w:rPr>
          <w:rFonts w:ascii="Times New Roman" w:hAnsi="Times New Roman"/>
          <w:bCs/>
          <w:sz w:val="28"/>
          <w:szCs w:val="28"/>
        </w:rPr>
        <w:t xml:space="preserve"> при проведении плановых мероприятий по контролю.</w:t>
      </w:r>
    </w:p>
    <w:p w:rsidR="005C7E19" w:rsidRPr="00BE3A64" w:rsidRDefault="005C7E19" w:rsidP="00BE3A64">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Основной проблемой, связанной с обеспечением безопасности объектов хранения и переработки растительного сырья, является их приведение в соответствие с требованиями Правил и других нормативных правовых актов в области промышленной безопасности, так как большинство объектов построено и введено в эксплуатацию по проектам, разработанным до вступления </w:t>
      </w:r>
      <w:r w:rsidR="00C920DF" w:rsidRPr="00BE3A64">
        <w:rPr>
          <w:rFonts w:ascii="Times New Roman" w:hAnsi="Times New Roman"/>
          <w:bCs/>
          <w:sz w:val="28"/>
          <w:szCs w:val="28"/>
        </w:rPr>
        <w:t xml:space="preserve">в силу </w:t>
      </w:r>
      <w:r w:rsidRPr="00BE3A64">
        <w:rPr>
          <w:rFonts w:ascii="Times New Roman" w:hAnsi="Times New Roman"/>
          <w:bCs/>
          <w:sz w:val="28"/>
          <w:szCs w:val="28"/>
        </w:rPr>
        <w:t xml:space="preserve">новых требований. Например, обеспечение ЛСК подвальных помещений, рабочих башен элеваторов; установка тормозных устройств на нориях, производительностью более 50 тонн/час. С этой целью поднадзорными организациями разрабатываются и осуществляются организационно-технические мероприятия, направленные на снижение риска аварийности и травматизма.  </w:t>
      </w:r>
    </w:p>
    <w:p w:rsidR="00F34BE1" w:rsidRDefault="00466E43" w:rsidP="003B1883">
      <w:pPr>
        <w:pStyle w:val="3"/>
        <w:spacing w:before="0" w:line="360" w:lineRule="auto"/>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t>О</w:t>
      </w:r>
      <w:r w:rsidR="00F34BE1" w:rsidRPr="00D76CFD">
        <w:rPr>
          <w:rFonts w:ascii="Times New Roman" w:hAnsi="Times New Roman"/>
          <w:bCs w:val="0"/>
          <w:color w:val="auto"/>
          <w:sz w:val="28"/>
          <w:szCs w:val="28"/>
          <w:lang w:eastAsia="ru-RU"/>
        </w:rPr>
        <w:t xml:space="preserve">бъекты, на которых используется оборудование, </w:t>
      </w:r>
      <w:r w:rsidR="00F34BE1" w:rsidRPr="00D76CFD">
        <w:rPr>
          <w:rFonts w:ascii="Times New Roman" w:hAnsi="Times New Roman"/>
          <w:bCs w:val="0"/>
          <w:color w:val="auto"/>
          <w:sz w:val="28"/>
          <w:szCs w:val="28"/>
          <w:lang w:eastAsia="ru-RU"/>
        </w:rPr>
        <w:br/>
        <w:t xml:space="preserve">работающее </w:t>
      </w:r>
      <w:r w:rsidR="00F34BE1" w:rsidRPr="00805810">
        <w:rPr>
          <w:rFonts w:ascii="Times New Roman" w:hAnsi="Times New Roman"/>
          <w:bCs w:val="0"/>
          <w:color w:val="auto"/>
          <w:sz w:val="28"/>
          <w:szCs w:val="28"/>
          <w:lang w:eastAsia="ru-RU"/>
        </w:rPr>
        <w:t>под давлением</w:t>
      </w:r>
      <w:r w:rsidR="00860169" w:rsidRPr="00805810">
        <w:rPr>
          <w:rFonts w:ascii="Times New Roman" w:hAnsi="Times New Roman"/>
          <w:bCs w:val="0"/>
          <w:color w:val="auto"/>
          <w:sz w:val="28"/>
          <w:szCs w:val="28"/>
          <w:lang w:eastAsia="ru-RU"/>
        </w:rPr>
        <w:t xml:space="preserve"> </w:t>
      </w:r>
    </w:p>
    <w:p w:rsidR="00F34BE1" w:rsidRPr="003B1883" w:rsidRDefault="00F34BE1" w:rsidP="003B1883">
      <w:pPr>
        <w:tabs>
          <w:tab w:val="left" w:pos="1134"/>
        </w:tabs>
        <w:spacing w:after="0" w:line="360" w:lineRule="auto"/>
        <w:ind w:right="-1" w:firstLine="709"/>
        <w:jc w:val="both"/>
        <w:rPr>
          <w:rFonts w:ascii="Times New Roman" w:hAnsi="Times New Roman"/>
          <w:b/>
          <w:sz w:val="28"/>
          <w:szCs w:val="28"/>
        </w:rPr>
      </w:pPr>
      <w:r w:rsidRPr="00EA48AF">
        <w:rPr>
          <w:rFonts w:ascii="Times New Roman" w:hAnsi="Times New Roman"/>
          <w:sz w:val="28"/>
          <w:szCs w:val="28"/>
        </w:rPr>
        <w:t xml:space="preserve">Управлением осуществляется контроль и надзор за оборудованием, работающим под давлением, тепловыми установками и сетями </w:t>
      </w:r>
      <w:r w:rsidRPr="003B1883">
        <w:rPr>
          <w:rFonts w:ascii="Times New Roman" w:hAnsi="Times New Roman"/>
          <w:sz w:val="28"/>
          <w:szCs w:val="28"/>
        </w:rPr>
        <w:t xml:space="preserve">на </w:t>
      </w:r>
      <w:r w:rsidR="004968B9" w:rsidRPr="003B1883">
        <w:rPr>
          <w:rFonts w:ascii="Times New Roman" w:hAnsi="Times New Roman"/>
          <w:sz w:val="28"/>
          <w:szCs w:val="28"/>
        </w:rPr>
        <w:t>2</w:t>
      </w:r>
      <w:r w:rsidR="00805810" w:rsidRPr="003B1883">
        <w:rPr>
          <w:rFonts w:ascii="Times New Roman" w:hAnsi="Times New Roman"/>
          <w:sz w:val="28"/>
          <w:szCs w:val="28"/>
        </w:rPr>
        <w:t>091</w:t>
      </w:r>
      <w:r w:rsidR="004968B9" w:rsidRPr="003B1883">
        <w:rPr>
          <w:rFonts w:ascii="Times New Roman" w:hAnsi="Times New Roman"/>
          <w:sz w:val="28"/>
          <w:szCs w:val="28"/>
        </w:rPr>
        <w:t xml:space="preserve"> </w:t>
      </w:r>
      <w:r w:rsidRPr="003B1883">
        <w:rPr>
          <w:rFonts w:ascii="Times New Roman" w:hAnsi="Times New Roman"/>
          <w:sz w:val="28"/>
          <w:szCs w:val="28"/>
        </w:rPr>
        <w:t xml:space="preserve">предприятиях, эксплуатирующих </w:t>
      </w:r>
      <w:r w:rsidR="00805810" w:rsidRPr="003B1883">
        <w:rPr>
          <w:rFonts w:ascii="Times New Roman" w:hAnsi="Times New Roman"/>
          <w:sz w:val="28"/>
          <w:szCs w:val="28"/>
        </w:rPr>
        <w:t>3554</w:t>
      </w:r>
      <w:r w:rsidR="004968B9" w:rsidRPr="003B1883">
        <w:rPr>
          <w:rFonts w:ascii="Times New Roman" w:hAnsi="Times New Roman"/>
          <w:sz w:val="28"/>
          <w:szCs w:val="28"/>
        </w:rPr>
        <w:t xml:space="preserve"> </w:t>
      </w:r>
      <w:r w:rsidRPr="003B1883">
        <w:rPr>
          <w:rFonts w:ascii="Times New Roman" w:hAnsi="Times New Roman"/>
          <w:sz w:val="28"/>
          <w:szCs w:val="28"/>
        </w:rPr>
        <w:t>оп</w:t>
      </w:r>
      <w:r w:rsidR="004968B9" w:rsidRPr="003B1883">
        <w:rPr>
          <w:rFonts w:ascii="Times New Roman" w:hAnsi="Times New Roman"/>
          <w:sz w:val="28"/>
          <w:szCs w:val="28"/>
        </w:rPr>
        <w:t>асных производственных объекта.</w:t>
      </w:r>
    </w:p>
    <w:p w:rsidR="00F34BE1" w:rsidRPr="003B1883" w:rsidRDefault="00F34BE1" w:rsidP="003B1883">
      <w:pPr>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 xml:space="preserve">За отчетный период по объектам котлонадзора проведено </w:t>
      </w:r>
      <w:r w:rsidRPr="003B1883">
        <w:rPr>
          <w:rFonts w:ascii="Times New Roman" w:hAnsi="Times New Roman"/>
          <w:sz w:val="28"/>
          <w:szCs w:val="28"/>
        </w:rPr>
        <w:br/>
      </w:r>
      <w:r w:rsidR="00805810" w:rsidRPr="003B1883">
        <w:rPr>
          <w:rFonts w:ascii="Times New Roman" w:hAnsi="Times New Roman"/>
          <w:sz w:val="28"/>
          <w:szCs w:val="28"/>
        </w:rPr>
        <w:t>339</w:t>
      </w:r>
      <w:r w:rsidRPr="003B1883">
        <w:rPr>
          <w:rFonts w:ascii="Times New Roman" w:hAnsi="Times New Roman"/>
          <w:sz w:val="28"/>
          <w:szCs w:val="28"/>
        </w:rPr>
        <w:t xml:space="preserve"> обследований предприятий</w:t>
      </w:r>
      <w:r w:rsidR="004968B9" w:rsidRPr="003B1883">
        <w:rPr>
          <w:rFonts w:ascii="Times New Roman" w:hAnsi="Times New Roman"/>
          <w:sz w:val="28"/>
          <w:szCs w:val="28"/>
        </w:rPr>
        <w:t>.</w:t>
      </w:r>
      <w:r w:rsidRPr="003B1883">
        <w:rPr>
          <w:rFonts w:ascii="Times New Roman" w:hAnsi="Times New Roman"/>
          <w:sz w:val="28"/>
          <w:szCs w:val="28"/>
        </w:rPr>
        <w:t xml:space="preserve"> При этом выявлено </w:t>
      </w:r>
      <w:r w:rsidR="00805810" w:rsidRPr="003B1883">
        <w:rPr>
          <w:rFonts w:ascii="Times New Roman" w:hAnsi="Times New Roman"/>
          <w:sz w:val="28"/>
          <w:szCs w:val="28"/>
        </w:rPr>
        <w:t>1469</w:t>
      </w:r>
      <w:r w:rsidRPr="003B1883">
        <w:rPr>
          <w:rFonts w:ascii="Times New Roman" w:hAnsi="Times New Roman"/>
          <w:sz w:val="28"/>
          <w:szCs w:val="28"/>
        </w:rPr>
        <w:t xml:space="preserve"> нарушения </w:t>
      </w:r>
      <w:r w:rsidRPr="003B1883">
        <w:rPr>
          <w:rFonts w:ascii="Times New Roman" w:hAnsi="Times New Roman"/>
          <w:sz w:val="28"/>
          <w:szCs w:val="28"/>
        </w:rPr>
        <w:lastRenderedPageBreak/>
        <w:t>обязательных требований промышленной безопасности при эксплуатации опасных производственных объектов.</w:t>
      </w:r>
    </w:p>
    <w:p w:rsidR="00F34BE1" w:rsidRPr="003B1883" w:rsidRDefault="00F34BE1" w:rsidP="00EA48AF">
      <w:pPr>
        <w:tabs>
          <w:tab w:val="left" w:pos="1134"/>
        </w:tabs>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 xml:space="preserve">Наложено </w:t>
      </w:r>
      <w:r w:rsidR="00805810" w:rsidRPr="003B1883">
        <w:rPr>
          <w:rFonts w:ascii="Times New Roman" w:hAnsi="Times New Roman"/>
          <w:sz w:val="28"/>
          <w:szCs w:val="28"/>
        </w:rPr>
        <w:t>130</w:t>
      </w:r>
      <w:r w:rsidRPr="003B1883">
        <w:rPr>
          <w:rFonts w:ascii="Times New Roman" w:hAnsi="Times New Roman"/>
          <w:sz w:val="28"/>
          <w:szCs w:val="28"/>
        </w:rPr>
        <w:t xml:space="preserve"> административных наказаний </w:t>
      </w:r>
      <w:r w:rsidR="004968B9" w:rsidRPr="003B1883">
        <w:rPr>
          <w:rFonts w:ascii="Times New Roman" w:hAnsi="Times New Roman"/>
          <w:sz w:val="28"/>
          <w:szCs w:val="28"/>
        </w:rPr>
        <w:t>в виде</w:t>
      </w:r>
      <w:r w:rsidR="000D3F4F" w:rsidRPr="003B1883">
        <w:rPr>
          <w:rFonts w:ascii="Times New Roman" w:hAnsi="Times New Roman"/>
          <w:sz w:val="28"/>
          <w:szCs w:val="28"/>
        </w:rPr>
        <w:t xml:space="preserve"> 1 предупреждения, и 129</w:t>
      </w:r>
      <w:r w:rsidRPr="003B1883">
        <w:rPr>
          <w:rFonts w:ascii="Times New Roman" w:hAnsi="Times New Roman"/>
          <w:sz w:val="28"/>
          <w:szCs w:val="28"/>
        </w:rPr>
        <w:t xml:space="preserve"> </w:t>
      </w:r>
      <w:r w:rsidR="000D3F4F" w:rsidRPr="003B1883">
        <w:rPr>
          <w:rFonts w:ascii="Times New Roman" w:hAnsi="Times New Roman"/>
          <w:sz w:val="28"/>
          <w:szCs w:val="28"/>
        </w:rPr>
        <w:t xml:space="preserve">наложенных </w:t>
      </w:r>
      <w:r w:rsidRPr="003B1883">
        <w:rPr>
          <w:rFonts w:ascii="Times New Roman" w:hAnsi="Times New Roman"/>
          <w:sz w:val="28"/>
          <w:szCs w:val="28"/>
        </w:rPr>
        <w:t>штраф</w:t>
      </w:r>
      <w:r w:rsidR="000D3F4F" w:rsidRPr="003B1883">
        <w:rPr>
          <w:rFonts w:ascii="Times New Roman" w:hAnsi="Times New Roman"/>
          <w:sz w:val="28"/>
          <w:szCs w:val="28"/>
        </w:rPr>
        <w:t>ов</w:t>
      </w:r>
      <w:r w:rsidRPr="003B1883">
        <w:rPr>
          <w:rFonts w:ascii="Times New Roman" w:hAnsi="Times New Roman"/>
          <w:sz w:val="28"/>
          <w:szCs w:val="28"/>
        </w:rPr>
        <w:t xml:space="preserve"> (</w:t>
      </w:r>
      <w:r w:rsidR="000D3F4F" w:rsidRPr="003B1883">
        <w:rPr>
          <w:rFonts w:ascii="Times New Roman" w:hAnsi="Times New Roman"/>
          <w:sz w:val="28"/>
          <w:szCs w:val="28"/>
        </w:rPr>
        <w:t>58</w:t>
      </w:r>
      <w:r w:rsidRPr="003B1883">
        <w:rPr>
          <w:rFonts w:ascii="Times New Roman" w:hAnsi="Times New Roman"/>
          <w:sz w:val="28"/>
          <w:szCs w:val="28"/>
        </w:rPr>
        <w:t xml:space="preserve"> – на должностны</w:t>
      </w:r>
      <w:r w:rsidR="000D3F4F" w:rsidRPr="003B1883">
        <w:rPr>
          <w:rFonts w:ascii="Times New Roman" w:hAnsi="Times New Roman"/>
          <w:sz w:val="28"/>
          <w:szCs w:val="28"/>
        </w:rPr>
        <w:t>х</w:t>
      </w:r>
      <w:r w:rsidRPr="003B1883">
        <w:rPr>
          <w:rFonts w:ascii="Times New Roman" w:hAnsi="Times New Roman"/>
          <w:sz w:val="28"/>
          <w:szCs w:val="28"/>
        </w:rPr>
        <w:t xml:space="preserve"> лиц и </w:t>
      </w:r>
      <w:r w:rsidR="000D3F4F" w:rsidRPr="003B1883">
        <w:rPr>
          <w:rFonts w:ascii="Times New Roman" w:hAnsi="Times New Roman"/>
          <w:sz w:val="28"/>
          <w:szCs w:val="28"/>
        </w:rPr>
        <w:t>71</w:t>
      </w:r>
      <w:r w:rsidRPr="003B1883">
        <w:rPr>
          <w:rFonts w:ascii="Times New Roman" w:hAnsi="Times New Roman"/>
          <w:sz w:val="28"/>
          <w:szCs w:val="28"/>
        </w:rPr>
        <w:t xml:space="preserve"> – на юридически</w:t>
      </w:r>
      <w:r w:rsidR="000D3F4F" w:rsidRPr="003B1883">
        <w:rPr>
          <w:rFonts w:ascii="Times New Roman" w:hAnsi="Times New Roman"/>
          <w:sz w:val="28"/>
          <w:szCs w:val="28"/>
        </w:rPr>
        <w:t>х</w:t>
      </w:r>
      <w:r w:rsidRPr="003B1883">
        <w:rPr>
          <w:rFonts w:ascii="Times New Roman" w:hAnsi="Times New Roman"/>
          <w:sz w:val="28"/>
          <w:szCs w:val="28"/>
        </w:rPr>
        <w:t xml:space="preserve"> лиц) на общую сумму </w:t>
      </w:r>
      <w:r w:rsidR="00805810" w:rsidRPr="003B1883">
        <w:rPr>
          <w:rFonts w:ascii="Times New Roman" w:hAnsi="Times New Roman"/>
          <w:sz w:val="28"/>
          <w:szCs w:val="28"/>
        </w:rPr>
        <w:t>19377</w:t>
      </w:r>
      <w:r w:rsidRPr="003B1883">
        <w:rPr>
          <w:rFonts w:ascii="Times New Roman" w:hAnsi="Times New Roman"/>
          <w:sz w:val="28"/>
          <w:szCs w:val="28"/>
        </w:rPr>
        <w:t xml:space="preserve"> тыс. руб.</w:t>
      </w:r>
    </w:p>
    <w:p w:rsidR="00F34BE1" w:rsidRPr="00EA48AF" w:rsidRDefault="00F34BE1" w:rsidP="00EA48AF">
      <w:pPr>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При плановом обследовании предприятий государственными</w:t>
      </w:r>
      <w:r w:rsidRPr="00EA48AF">
        <w:rPr>
          <w:rFonts w:ascii="Times New Roman" w:hAnsi="Times New Roman"/>
          <w:sz w:val="28"/>
          <w:szCs w:val="28"/>
        </w:rPr>
        <w:t xml:space="preserve"> инспекторами проводится проверка выполнения мероприятий, разработанных службой производственного контроля или лицами, ответственными за осуществление производственного контроля, утвержденными руководителями предприятий.</w:t>
      </w:r>
    </w:p>
    <w:p w:rsidR="00F34BE1" w:rsidRPr="00EA48AF" w:rsidRDefault="00F34BE1" w:rsidP="00EA48AF">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Предприятия, эксплуатирующие опасные производственные объекты котлонадзора, в целом соблюдают требования промышленной безопасности, однако отдельные нарушения допускаются. </w:t>
      </w:r>
    </w:p>
    <w:p w:rsidR="00F34BE1" w:rsidRPr="00EA48AF" w:rsidRDefault="00F34BE1" w:rsidP="00EA48AF">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Анализ выявляемых в ходе проверок нарушений показывает, что основная их доля приходится на нарушения в части ведения эксплуатационной, ремонтной и другой технической документации, что                   в конечном итоге мож</w:t>
      </w:r>
      <w:r w:rsidR="0055757B" w:rsidRPr="00EA48AF">
        <w:rPr>
          <w:rFonts w:ascii="Times New Roman" w:hAnsi="Times New Roman"/>
          <w:sz w:val="28"/>
          <w:szCs w:val="28"/>
        </w:rPr>
        <w:t>но считать</w:t>
      </w:r>
      <w:r w:rsidRPr="00EA48AF">
        <w:rPr>
          <w:rFonts w:ascii="Times New Roman" w:hAnsi="Times New Roman"/>
          <w:sz w:val="28"/>
          <w:szCs w:val="28"/>
        </w:rPr>
        <w:t xml:space="preserve"> следствием недостаточной эффективности производственного контроля</w:t>
      </w:r>
      <w:r w:rsidR="0055757B" w:rsidRPr="00EA48AF">
        <w:rPr>
          <w:rFonts w:ascii="Times New Roman" w:hAnsi="Times New Roman"/>
          <w:sz w:val="28"/>
          <w:szCs w:val="28"/>
        </w:rPr>
        <w:t>,</w:t>
      </w:r>
      <w:r w:rsidRPr="00EA48AF">
        <w:rPr>
          <w:rFonts w:ascii="Times New Roman" w:hAnsi="Times New Roman"/>
          <w:sz w:val="28"/>
          <w:szCs w:val="28"/>
        </w:rPr>
        <w:t xml:space="preserve"> </w:t>
      </w:r>
      <w:r w:rsidR="0055757B" w:rsidRPr="00EA48AF">
        <w:rPr>
          <w:rFonts w:ascii="Times New Roman" w:hAnsi="Times New Roman"/>
          <w:sz w:val="28"/>
          <w:szCs w:val="28"/>
        </w:rPr>
        <w:t>что может явиться предпосылкой к большому количеству нарушений требований промышленной безопасности</w:t>
      </w:r>
    </w:p>
    <w:p w:rsidR="00F34BE1" w:rsidRPr="00EA48AF" w:rsidRDefault="00F34BE1" w:rsidP="00EA48AF">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В ходе проверок нередко выявляются факты формального отношения к осуществлению производственного контроля, так, например, в журналах производственного контроля специалистами делается запись «замечаний нет», хотя фактическое состояние объекта не всегда этому соответствует. </w:t>
      </w:r>
    </w:p>
    <w:p w:rsidR="00F34BE1" w:rsidRPr="00EA48AF" w:rsidRDefault="00F34BE1" w:rsidP="00EA48AF">
      <w:pPr>
        <w:tabs>
          <w:tab w:val="left" w:pos="954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Одним из главных факторов, негативно влияющих на безопасную эксплуатацию опасных производственных объектов, является продолжающееся старение применяемых на них технических устройств, непринятие собственниками оборудования мер по модернизации или замене. </w:t>
      </w:r>
    </w:p>
    <w:p w:rsidR="00F34BE1" w:rsidRPr="00EA48AF" w:rsidRDefault="00F34BE1" w:rsidP="00EA48AF">
      <w:pPr>
        <w:tabs>
          <w:tab w:val="left" w:pos="954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При проведении проверок особое внимание </w:t>
      </w:r>
      <w:r w:rsidR="0055757B" w:rsidRPr="00EA48AF">
        <w:rPr>
          <w:rFonts w:ascii="Times New Roman" w:hAnsi="Times New Roman"/>
          <w:sz w:val="28"/>
          <w:szCs w:val="28"/>
        </w:rPr>
        <w:t xml:space="preserve">уделяется </w:t>
      </w:r>
      <w:r w:rsidRPr="00EA48AF">
        <w:rPr>
          <w:rFonts w:ascii="Times New Roman" w:hAnsi="Times New Roman"/>
          <w:sz w:val="28"/>
          <w:szCs w:val="28"/>
        </w:rPr>
        <w:t xml:space="preserve">своевременности проведения мероприятий по техническому обслуживанию и ремонту оборудования, зданий и сооружений, своевременному проведению </w:t>
      </w:r>
      <w:r w:rsidRPr="00EA48AF">
        <w:rPr>
          <w:rFonts w:ascii="Times New Roman" w:hAnsi="Times New Roman"/>
          <w:sz w:val="28"/>
          <w:szCs w:val="28"/>
        </w:rPr>
        <w:lastRenderedPageBreak/>
        <w:t>экспертиз</w:t>
      </w:r>
      <w:r w:rsidR="0055757B" w:rsidRPr="00EA48AF">
        <w:rPr>
          <w:rFonts w:ascii="Times New Roman" w:hAnsi="Times New Roman"/>
          <w:sz w:val="28"/>
          <w:szCs w:val="28"/>
        </w:rPr>
        <w:t>ы</w:t>
      </w:r>
      <w:r w:rsidRPr="00EA48AF">
        <w:rPr>
          <w:rFonts w:ascii="Times New Roman" w:hAnsi="Times New Roman"/>
          <w:sz w:val="28"/>
          <w:szCs w:val="28"/>
        </w:rPr>
        <w:t xml:space="preserve"> промышленной безопасности, замене морально и физически устаревшего оборудования.</w:t>
      </w:r>
    </w:p>
    <w:p w:rsidR="00870EBA" w:rsidRPr="00EA48AF" w:rsidRDefault="00F34BE1" w:rsidP="00EA48AF">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Модернизация, реконструкция, замена технических устройств, устаревших морально и отработавших нормативный срок службы, идет низкими темпами. Связано это как с финансовым положением предприятий, так и невозможностью заменить парк оборудования аналогичным. Продление срока эксплуатации оборудования несет определенный риск, но является экономически выгодным даже в случае технологической аварии. </w:t>
      </w:r>
    </w:p>
    <w:p w:rsidR="00F34BE1" w:rsidRPr="00EA48AF" w:rsidRDefault="00F34BE1" w:rsidP="00EA48AF">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В соответствии со статьей 10 </w:t>
      </w:r>
      <w:r w:rsidR="00EA48AF">
        <w:rPr>
          <w:rFonts w:ascii="Times New Roman" w:hAnsi="Times New Roman"/>
          <w:sz w:val="28"/>
          <w:szCs w:val="28"/>
        </w:rPr>
        <w:t>Федерального закона</w:t>
      </w:r>
      <w:r w:rsidRPr="00EA48AF">
        <w:rPr>
          <w:rFonts w:ascii="Times New Roman" w:hAnsi="Times New Roman"/>
          <w:sz w:val="28"/>
          <w:szCs w:val="28"/>
        </w:rPr>
        <w:t xml:space="preserve"> </w:t>
      </w:r>
      <w:r w:rsidR="00EA48AF" w:rsidRPr="00EA48AF">
        <w:rPr>
          <w:rFonts w:ascii="Times New Roman" w:hAnsi="Times New Roman"/>
          <w:sz w:val="28"/>
          <w:szCs w:val="28"/>
        </w:rPr>
        <w:t>от 21.07.1997</w:t>
      </w:r>
      <w:r w:rsidR="00EA48AF">
        <w:rPr>
          <w:rFonts w:ascii="Times New Roman" w:hAnsi="Times New Roman"/>
          <w:sz w:val="28"/>
          <w:szCs w:val="28"/>
        </w:rPr>
        <w:t xml:space="preserve"> </w:t>
      </w:r>
      <w:r w:rsidR="00EA48AF">
        <w:rPr>
          <w:rFonts w:ascii="Times New Roman" w:hAnsi="Times New Roman"/>
          <w:sz w:val="28"/>
          <w:szCs w:val="28"/>
        </w:rPr>
        <w:br/>
      </w:r>
      <w:r w:rsidRPr="00EA48AF">
        <w:rPr>
          <w:rFonts w:ascii="Times New Roman" w:hAnsi="Times New Roman"/>
          <w:sz w:val="28"/>
          <w:szCs w:val="28"/>
        </w:rPr>
        <w:t>№ 116</w:t>
      </w:r>
      <w:r w:rsidR="00EA48AF">
        <w:rPr>
          <w:rFonts w:ascii="Times New Roman" w:hAnsi="Times New Roman"/>
          <w:sz w:val="28"/>
          <w:szCs w:val="28"/>
        </w:rPr>
        <w:t>-ФЗ</w:t>
      </w:r>
      <w:r w:rsidRPr="00EA48AF">
        <w:rPr>
          <w:rFonts w:ascii="Times New Roman" w:hAnsi="Times New Roman"/>
          <w:sz w:val="28"/>
          <w:szCs w:val="28"/>
        </w:rPr>
        <w:t xml:space="preserve"> «О промышленной безопасности опасных производственных объектов», предприятия имеют необходимые резервы материальных ресурсов и финансовых средств, для выполнения мероприятий </w:t>
      </w:r>
      <w:r w:rsidR="00EA48AF">
        <w:rPr>
          <w:rFonts w:ascii="Times New Roman" w:hAnsi="Times New Roman"/>
          <w:sz w:val="28"/>
          <w:szCs w:val="28"/>
        </w:rPr>
        <w:br/>
      </w:r>
      <w:r w:rsidRPr="00EA48AF">
        <w:rPr>
          <w:rFonts w:ascii="Times New Roman" w:hAnsi="Times New Roman"/>
          <w:sz w:val="28"/>
          <w:szCs w:val="28"/>
        </w:rPr>
        <w:t>по предупреждению и ликвидации чрезвычайных ситуаций.</w:t>
      </w:r>
    </w:p>
    <w:p w:rsidR="00F34BE1" w:rsidRPr="00EA48AF" w:rsidRDefault="00F34BE1" w:rsidP="00EA48AF">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Поднадзорные организации оснащены средствами оповещения и связи (телефонная, звуковая сирена, громкоговорящая связь), на ряде предприятий имеются единые дежурно-диспетчерские службы.</w:t>
      </w:r>
    </w:p>
    <w:p w:rsidR="00C87A10" w:rsidRPr="00797DB4" w:rsidRDefault="00C87A10" w:rsidP="00797DB4">
      <w:pPr>
        <w:tabs>
          <w:tab w:val="left" w:pos="1134"/>
          <w:tab w:val="left" w:pos="9354"/>
        </w:tabs>
        <w:spacing w:after="0" w:line="360" w:lineRule="auto"/>
        <w:ind w:right="-2" w:firstLine="709"/>
        <w:jc w:val="center"/>
        <w:rPr>
          <w:rFonts w:ascii="Times New Roman" w:hAnsi="Times New Roman"/>
          <w:b/>
          <w:sz w:val="28"/>
          <w:szCs w:val="28"/>
        </w:rPr>
      </w:pPr>
      <w:r w:rsidRPr="00797DB4">
        <w:rPr>
          <w:rFonts w:ascii="Times New Roman" w:hAnsi="Times New Roman"/>
          <w:b/>
          <w:sz w:val="28"/>
          <w:szCs w:val="28"/>
        </w:rPr>
        <w:t>Подъемные сооружения</w:t>
      </w:r>
    </w:p>
    <w:p w:rsidR="0064469A" w:rsidRPr="00246BC5" w:rsidRDefault="0064469A" w:rsidP="00246BC5">
      <w:pPr>
        <w:tabs>
          <w:tab w:val="left" w:pos="9354"/>
        </w:tabs>
        <w:spacing w:after="0" w:line="360" w:lineRule="auto"/>
        <w:ind w:right="-2" w:firstLine="709"/>
        <w:jc w:val="both"/>
        <w:rPr>
          <w:rFonts w:ascii="Times New Roman" w:hAnsi="Times New Roman"/>
          <w:sz w:val="28"/>
          <w:szCs w:val="28"/>
        </w:rPr>
      </w:pPr>
      <w:r w:rsidRPr="003B1883">
        <w:rPr>
          <w:rFonts w:ascii="Times New Roman" w:hAnsi="Times New Roman"/>
          <w:sz w:val="28"/>
          <w:szCs w:val="28"/>
        </w:rPr>
        <w:t xml:space="preserve">Под контролем (надзором) Управления находится более </w:t>
      </w:r>
      <w:r w:rsidR="00BE772E" w:rsidRPr="003B1883">
        <w:rPr>
          <w:rFonts w:ascii="Times New Roman" w:hAnsi="Times New Roman"/>
          <w:sz w:val="28"/>
          <w:szCs w:val="28"/>
        </w:rPr>
        <w:t>9</w:t>
      </w:r>
      <w:r w:rsidRPr="003B1883">
        <w:rPr>
          <w:rFonts w:ascii="Times New Roman" w:hAnsi="Times New Roman"/>
          <w:sz w:val="28"/>
          <w:szCs w:val="28"/>
        </w:rPr>
        <w:t xml:space="preserve">000 юридических лиц и индивидуальных предпринимателей, </w:t>
      </w:r>
      <w:r w:rsidR="00BE772E" w:rsidRPr="003B1883">
        <w:rPr>
          <w:rFonts w:ascii="Times New Roman" w:hAnsi="Times New Roman"/>
          <w:sz w:val="28"/>
          <w:szCs w:val="28"/>
        </w:rPr>
        <w:t>эксплуатирующих ОПО и опасные объекты, из которых более 6000 юридических лиц осуществляют деятельность согласно требованиям технического регламента Таможенного союза «Безопасность лифтов», 3055 организаций эксплуатируют 5022 опасных производственных объекта.</w:t>
      </w:r>
    </w:p>
    <w:p w:rsidR="00CA12A4" w:rsidRPr="003B1883" w:rsidRDefault="00CA12A4" w:rsidP="00246BC5">
      <w:pPr>
        <w:suppressAutoHyphens/>
        <w:spacing w:after="0" w:line="360" w:lineRule="auto"/>
        <w:ind w:firstLine="567"/>
        <w:jc w:val="both"/>
        <w:rPr>
          <w:rFonts w:ascii="Times New Roman" w:hAnsi="Times New Roman"/>
          <w:bCs/>
          <w:sz w:val="28"/>
          <w:szCs w:val="28"/>
        </w:rPr>
      </w:pPr>
      <w:r w:rsidRPr="003B1883">
        <w:rPr>
          <w:rFonts w:ascii="Times New Roman" w:hAnsi="Times New Roman"/>
          <w:bCs/>
          <w:sz w:val="28"/>
          <w:szCs w:val="28"/>
        </w:rPr>
        <w:t xml:space="preserve">Зарегистрировано </w:t>
      </w:r>
      <w:r w:rsidR="00BF34EF" w:rsidRPr="003B1883">
        <w:rPr>
          <w:rFonts w:ascii="Times New Roman" w:hAnsi="Times New Roman"/>
          <w:bCs/>
          <w:sz w:val="28"/>
          <w:szCs w:val="28"/>
        </w:rPr>
        <w:t>16681</w:t>
      </w:r>
      <w:r w:rsidRPr="003B1883">
        <w:rPr>
          <w:rFonts w:ascii="Times New Roman" w:hAnsi="Times New Roman"/>
          <w:bCs/>
          <w:sz w:val="28"/>
          <w:szCs w:val="28"/>
        </w:rPr>
        <w:t xml:space="preserve"> технических устройства, из них: кранов – 1</w:t>
      </w:r>
      <w:r w:rsidR="00BF34EF" w:rsidRPr="003B1883">
        <w:rPr>
          <w:rFonts w:ascii="Times New Roman" w:hAnsi="Times New Roman"/>
          <w:bCs/>
          <w:sz w:val="28"/>
          <w:szCs w:val="28"/>
        </w:rPr>
        <w:t>271</w:t>
      </w:r>
      <w:r w:rsidR="00F94ED7" w:rsidRPr="003B1883">
        <w:rPr>
          <w:rFonts w:ascii="Times New Roman" w:hAnsi="Times New Roman"/>
          <w:bCs/>
          <w:sz w:val="28"/>
          <w:szCs w:val="28"/>
        </w:rPr>
        <w:t>7</w:t>
      </w:r>
      <w:r w:rsidRPr="003B1883">
        <w:rPr>
          <w:rFonts w:ascii="Times New Roman" w:hAnsi="Times New Roman"/>
          <w:bCs/>
          <w:sz w:val="28"/>
          <w:szCs w:val="28"/>
        </w:rPr>
        <w:t xml:space="preserve">; подъемников (вышек) – </w:t>
      </w:r>
      <w:r w:rsidR="00BF34EF" w:rsidRPr="003B1883">
        <w:rPr>
          <w:rFonts w:ascii="Times New Roman" w:hAnsi="Times New Roman"/>
          <w:bCs/>
          <w:sz w:val="28"/>
          <w:szCs w:val="28"/>
        </w:rPr>
        <w:t>3187</w:t>
      </w:r>
      <w:r w:rsidRPr="003B1883">
        <w:rPr>
          <w:rFonts w:ascii="Times New Roman" w:hAnsi="Times New Roman"/>
          <w:bCs/>
          <w:sz w:val="28"/>
          <w:szCs w:val="28"/>
        </w:rPr>
        <w:t xml:space="preserve">; подвесных канатных дорог – </w:t>
      </w:r>
      <w:r w:rsidR="00BF34EF" w:rsidRPr="003B1883">
        <w:rPr>
          <w:rFonts w:ascii="Times New Roman" w:hAnsi="Times New Roman"/>
          <w:bCs/>
          <w:sz w:val="28"/>
          <w:szCs w:val="28"/>
        </w:rPr>
        <w:t>8</w:t>
      </w:r>
      <w:r w:rsidRPr="003B1883">
        <w:rPr>
          <w:rFonts w:ascii="Times New Roman" w:hAnsi="Times New Roman"/>
          <w:bCs/>
          <w:sz w:val="28"/>
          <w:szCs w:val="28"/>
        </w:rPr>
        <w:t>; буксировочных канатных дорог – 7</w:t>
      </w:r>
      <w:r w:rsidR="00BF34EF" w:rsidRPr="003B1883">
        <w:rPr>
          <w:rFonts w:ascii="Times New Roman" w:hAnsi="Times New Roman"/>
          <w:bCs/>
          <w:sz w:val="28"/>
          <w:szCs w:val="28"/>
        </w:rPr>
        <w:t>3</w:t>
      </w:r>
      <w:r w:rsidRPr="003B1883">
        <w:rPr>
          <w:rFonts w:ascii="Times New Roman" w:hAnsi="Times New Roman"/>
          <w:bCs/>
          <w:sz w:val="28"/>
          <w:szCs w:val="28"/>
        </w:rPr>
        <w:t xml:space="preserve">; </w:t>
      </w:r>
      <w:r w:rsidR="00F94ED7" w:rsidRPr="003B1883">
        <w:rPr>
          <w:rFonts w:ascii="Times New Roman" w:hAnsi="Times New Roman"/>
          <w:bCs/>
          <w:sz w:val="28"/>
          <w:szCs w:val="28"/>
        </w:rPr>
        <w:t>фуникулеров - 2</w:t>
      </w:r>
      <w:r w:rsidRPr="003B1883">
        <w:rPr>
          <w:rFonts w:ascii="Times New Roman" w:hAnsi="Times New Roman"/>
          <w:bCs/>
          <w:sz w:val="28"/>
          <w:szCs w:val="28"/>
        </w:rPr>
        <w:t xml:space="preserve">; строительных подъемников - </w:t>
      </w:r>
      <w:r w:rsidR="00F94ED7" w:rsidRPr="003B1883">
        <w:rPr>
          <w:rFonts w:ascii="Times New Roman" w:hAnsi="Times New Roman"/>
          <w:bCs/>
          <w:sz w:val="28"/>
          <w:szCs w:val="28"/>
        </w:rPr>
        <w:t>6</w:t>
      </w:r>
      <w:r w:rsidR="00BF34EF" w:rsidRPr="003B1883">
        <w:rPr>
          <w:rFonts w:ascii="Times New Roman" w:hAnsi="Times New Roman"/>
          <w:bCs/>
          <w:sz w:val="28"/>
          <w:szCs w:val="28"/>
        </w:rPr>
        <w:t>94</w:t>
      </w:r>
      <w:r w:rsidRPr="003B1883">
        <w:rPr>
          <w:rFonts w:ascii="Times New Roman" w:hAnsi="Times New Roman"/>
          <w:bCs/>
          <w:sz w:val="28"/>
          <w:szCs w:val="28"/>
        </w:rPr>
        <w:t>.</w:t>
      </w:r>
    </w:p>
    <w:p w:rsidR="00CA12A4" w:rsidRPr="003B1883" w:rsidRDefault="00F551F6" w:rsidP="00246BC5">
      <w:pPr>
        <w:spacing w:after="0" w:line="360" w:lineRule="auto"/>
        <w:ind w:right="54" w:firstLine="709"/>
        <w:jc w:val="both"/>
        <w:rPr>
          <w:rFonts w:ascii="Times New Roman" w:hAnsi="Times New Roman"/>
          <w:sz w:val="28"/>
          <w:szCs w:val="28"/>
        </w:rPr>
      </w:pPr>
      <w:r w:rsidRPr="003B1883">
        <w:rPr>
          <w:rFonts w:ascii="Times New Roman" w:hAnsi="Times New Roman"/>
          <w:sz w:val="28"/>
          <w:szCs w:val="28"/>
        </w:rPr>
        <w:t xml:space="preserve">9569 </w:t>
      </w:r>
      <w:r w:rsidR="00CA12A4" w:rsidRPr="003B1883">
        <w:rPr>
          <w:rFonts w:ascii="Times New Roman" w:hAnsi="Times New Roman"/>
          <w:sz w:val="28"/>
          <w:szCs w:val="28"/>
        </w:rPr>
        <w:t>технических устройств</w:t>
      </w:r>
      <w:r w:rsidR="00F94ED7" w:rsidRPr="003B1883">
        <w:rPr>
          <w:rFonts w:ascii="Times New Roman" w:hAnsi="Times New Roman"/>
          <w:sz w:val="28"/>
          <w:szCs w:val="28"/>
        </w:rPr>
        <w:t>а</w:t>
      </w:r>
      <w:r w:rsidR="00CA12A4" w:rsidRPr="003B1883">
        <w:rPr>
          <w:rFonts w:ascii="Times New Roman" w:hAnsi="Times New Roman"/>
          <w:sz w:val="28"/>
          <w:szCs w:val="28"/>
        </w:rPr>
        <w:t xml:space="preserve"> отра</w:t>
      </w:r>
      <w:r w:rsidR="003B1883">
        <w:rPr>
          <w:rFonts w:ascii="Times New Roman" w:hAnsi="Times New Roman"/>
          <w:sz w:val="28"/>
          <w:szCs w:val="28"/>
        </w:rPr>
        <w:t xml:space="preserve">ботали нормативный срок службы, </w:t>
      </w:r>
      <w:r w:rsidR="00CA12A4" w:rsidRPr="003B1883">
        <w:rPr>
          <w:rFonts w:ascii="Times New Roman" w:hAnsi="Times New Roman"/>
          <w:sz w:val="28"/>
          <w:szCs w:val="28"/>
        </w:rPr>
        <w:t xml:space="preserve">что составляет </w:t>
      </w:r>
      <w:r w:rsidRPr="003B1883">
        <w:rPr>
          <w:rFonts w:ascii="Times New Roman" w:hAnsi="Times New Roman"/>
          <w:sz w:val="28"/>
          <w:szCs w:val="28"/>
        </w:rPr>
        <w:t>57,4</w:t>
      </w:r>
      <w:r w:rsidR="00CA12A4" w:rsidRPr="003B1883">
        <w:rPr>
          <w:rFonts w:ascii="Times New Roman" w:hAnsi="Times New Roman"/>
          <w:sz w:val="28"/>
          <w:szCs w:val="28"/>
        </w:rPr>
        <w:t xml:space="preserve"> % от общего числа зарегистрированных технических устройств.</w:t>
      </w:r>
    </w:p>
    <w:p w:rsidR="00A1323B" w:rsidRPr="003B1883" w:rsidRDefault="00456836" w:rsidP="00246BC5">
      <w:pPr>
        <w:tabs>
          <w:tab w:val="left" w:pos="1134"/>
        </w:tabs>
        <w:spacing w:after="0" w:line="360" w:lineRule="auto"/>
        <w:ind w:right="-1" w:firstLine="709"/>
        <w:jc w:val="both"/>
        <w:rPr>
          <w:rFonts w:ascii="Times New Roman" w:hAnsi="Times New Roman"/>
          <w:sz w:val="28"/>
          <w:szCs w:val="28"/>
        </w:rPr>
      </w:pPr>
      <w:r w:rsidRPr="003B1883">
        <w:rPr>
          <w:rFonts w:ascii="Times New Roman" w:hAnsi="Times New Roman"/>
          <w:sz w:val="28"/>
          <w:szCs w:val="28"/>
        </w:rPr>
        <w:lastRenderedPageBreak/>
        <w:t xml:space="preserve">В </w:t>
      </w:r>
      <w:r w:rsidRPr="003B1883">
        <w:rPr>
          <w:rFonts w:ascii="Times New Roman" w:hAnsi="Times New Roman"/>
          <w:sz w:val="28"/>
          <w:szCs w:val="28"/>
          <w:lang w:val="en-US"/>
        </w:rPr>
        <w:t>I</w:t>
      </w:r>
      <w:r w:rsidRPr="003B1883">
        <w:rPr>
          <w:rFonts w:ascii="Times New Roman" w:hAnsi="Times New Roman"/>
          <w:sz w:val="28"/>
          <w:szCs w:val="28"/>
        </w:rPr>
        <w:t xml:space="preserve"> полугодии </w:t>
      </w:r>
      <w:r w:rsidR="00F94ED7" w:rsidRPr="003B1883">
        <w:rPr>
          <w:rFonts w:ascii="Times New Roman" w:hAnsi="Times New Roman"/>
          <w:sz w:val="28"/>
          <w:szCs w:val="28"/>
        </w:rPr>
        <w:t>2019 года</w:t>
      </w:r>
      <w:r w:rsidR="00CA12A4" w:rsidRPr="003B1883">
        <w:rPr>
          <w:rFonts w:ascii="Times New Roman" w:hAnsi="Times New Roman"/>
          <w:sz w:val="28"/>
          <w:szCs w:val="28"/>
        </w:rPr>
        <w:t xml:space="preserve"> проведено </w:t>
      </w:r>
      <w:r w:rsidR="001B3951" w:rsidRPr="003B1883">
        <w:rPr>
          <w:rFonts w:ascii="Times New Roman" w:hAnsi="Times New Roman"/>
          <w:sz w:val="28"/>
          <w:szCs w:val="28"/>
        </w:rPr>
        <w:t>2227</w:t>
      </w:r>
      <w:r w:rsidR="00CA12A4" w:rsidRPr="003B1883">
        <w:rPr>
          <w:rFonts w:ascii="Times New Roman" w:hAnsi="Times New Roman"/>
          <w:sz w:val="28"/>
          <w:szCs w:val="28"/>
        </w:rPr>
        <w:t xml:space="preserve"> обследовани</w:t>
      </w:r>
      <w:r w:rsidR="00F94ED7" w:rsidRPr="003B1883">
        <w:rPr>
          <w:rFonts w:ascii="Times New Roman" w:hAnsi="Times New Roman"/>
          <w:sz w:val="28"/>
          <w:szCs w:val="28"/>
        </w:rPr>
        <w:t>я</w:t>
      </w:r>
      <w:r w:rsidR="00CA12A4" w:rsidRPr="003B1883">
        <w:rPr>
          <w:rFonts w:ascii="Times New Roman" w:hAnsi="Times New Roman"/>
          <w:sz w:val="28"/>
          <w:szCs w:val="28"/>
        </w:rPr>
        <w:t xml:space="preserve"> поднадзорных предприятий</w:t>
      </w:r>
      <w:r w:rsidRPr="003B1883">
        <w:rPr>
          <w:rFonts w:ascii="Times New Roman" w:hAnsi="Times New Roman"/>
          <w:sz w:val="28"/>
          <w:szCs w:val="28"/>
        </w:rPr>
        <w:t>,</w:t>
      </w:r>
      <w:r w:rsidR="00CA12A4" w:rsidRPr="003B1883">
        <w:rPr>
          <w:rFonts w:ascii="Times New Roman" w:hAnsi="Times New Roman"/>
          <w:sz w:val="28"/>
          <w:szCs w:val="28"/>
        </w:rPr>
        <w:t xml:space="preserve"> из них</w:t>
      </w:r>
      <w:r w:rsidRPr="003B1883">
        <w:rPr>
          <w:rFonts w:ascii="Times New Roman" w:hAnsi="Times New Roman"/>
          <w:sz w:val="28"/>
          <w:szCs w:val="28"/>
        </w:rPr>
        <w:t>:</w:t>
      </w:r>
      <w:r w:rsidR="00CA12A4" w:rsidRPr="003B1883">
        <w:rPr>
          <w:rFonts w:ascii="Times New Roman" w:hAnsi="Times New Roman"/>
          <w:sz w:val="28"/>
          <w:szCs w:val="28"/>
        </w:rPr>
        <w:t xml:space="preserve"> </w:t>
      </w:r>
      <w:r w:rsidRPr="003B1883">
        <w:rPr>
          <w:rFonts w:ascii="Times New Roman" w:hAnsi="Times New Roman"/>
          <w:sz w:val="28"/>
          <w:szCs w:val="28"/>
        </w:rPr>
        <w:t>419</w:t>
      </w:r>
      <w:r w:rsidR="00A1323B" w:rsidRPr="003B1883">
        <w:rPr>
          <w:rFonts w:ascii="Times New Roman" w:hAnsi="Times New Roman"/>
          <w:sz w:val="28"/>
          <w:szCs w:val="28"/>
        </w:rPr>
        <w:t xml:space="preserve"> - по </w:t>
      </w:r>
      <w:proofErr w:type="gramStart"/>
      <w:r w:rsidR="00A1323B" w:rsidRPr="003B1883">
        <w:rPr>
          <w:rFonts w:ascii="Times New Roman" w:hAnsi="Times New Roman"/>
          <w:sz w:val="28"/>
          <w:szCs w:val="28"/>
        </w:rPr>
        <w:t>контролю за</w:t>
      </w:r>
      <w:proofErr w:type="gramEnd"/>
      <w:r w:rsidR="00A1323B" w:rsidRPr="003B1883">
        <w:rPr>
          <w:rFonts w:ascii="Times New Roman" w:hAnsi="Times New Roman"/>
          <w:sz w:val="28"/>
          <w:szCs w:val="28"/>
        </w:rPr>
        <w:t xml:space="preserve"> соблюдением требований промышленной безопасности при эксплуатации подъемных сооружений, </w:t>
      </w:r>
      <w:r w:rsidR="001B3951" w:rsidRPr="003B1883">
        <w:rPr>
          <w:rFonts w:ascii="Times New Roman" w:hAnsi="Times New Roman"/>
          <w:sz w:val="28"/>
          <w:szCs w:val="28"/>
        </w:rPr>
        <w:t xml:space="preserve">1808 </w:t>
      </w:r>
      <w:r w:rsidR="00A1323B" w:rsidRPr="003B1883">
        <w:rPr>
          <w:rFonts w:ascii="Times New Roman" w:hAnsi="Times New Roman"/>
          <w:sz w:val="28"/>
          <w:szCs w:val="28"/>
        </w:rPr>
        <w:t xml:space="preserve">- проверки соблюдения требований технического регламента Таможенного союза «Безопасность лифтов». </w:t>
      </w:r>
    </w:p>
    <w:p w:rsidR="00CA12A4" w:rsidRPr="003B1883" w:rsidRDefault="00A1323B" w:rsidP="00246BC5">
      <w:pPr>
        <w:tabs>
          <w:tab w:val="left" w:pos="1134"/>
        </w:tabs>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По результатам проверок в области промышленной безопасности в</w:t>
      </w:r>
      <w:r w:rsidR="00CA12A4" w:rsidRPr="003B1883">
        <w:rPr>
          <w:rFonts w:ascii="Times New Roman" w:hAnsi="Times New Roman"/>
          <w:sz w:val="28"/>
          <w:szCs w:val="28"/>
        </w:rPr>
        <w:t xml:space="preserve">ыявлено </w:t>
      </w:r>
      <w:r w:rsidR="00456836" w:rsidRPr="003B1883">
        <w:rPr>
          <w:rFonts w:ascii="Times New Roman" w:hAnsi="Times New Roman"/>
          <w:sz w:val="28"/>
          <w:szCs w:val="28"/>
        </w:rPr>
        <w:t>921</w:t>
      </w:r>
      <w:r w:rsidR="00CA12A4" w:rsidRPr="003B1883">
        <w:rPr>
          <w:rFonts w:ascii="Times New Roman" w:hAnsi="Times New Roman"/>
          <w:sz w:val="28"/>
          <w:szCs w:val="28"/>
        </w:rPr>
        <w:t xml:space="preserve"> нарушени</w:t>
      </w:r>
      <w:r w:rsidRPr="003B1883">
        <w:rPr>
          <w:rFonts w:ascii="Times New Roman" w:hAnsi="Times New Roman"/>
          <w:sz w:val="28"/>
          <w:szCs w:val="28"/>
        </w:rPr>
        <w:t>е</w:t>
      </w:r>
      <w:r w:rsidR="00CA12A4" w:rsidRPr="003B1883">
        <w:rPr>
          <w:rFonts w:ascii="Times New Roman" w:hAnsi="Times New Roman"/>
          <w:sz w:val="28"/>
          <w:szCs w:val="28"/>
        </w:rPr>
        <w:t xml:space="preserve"> обязательных требований. Наложено </w:t>
      </w:r>
      <w:r w:rsidR="00456836" w:rsidRPr="003B1883">
        <w:rPr>
          <w:rFonts w:ascii="Times New Roman" w:hAnsi="Times New Roman"/>
          <w:sz w:val="28"/>
          <w:szCs w:val="28"/>
        </w:rPr>
        <w:t>87</w:t>
      </w:r>
      <w:r w:rsidR="00CA12A4" w:rsidRPr="003B1883">
        <w:rPr>
          <w:rFonts w:ascii="Times New Roman" w:hAnsi="Times New Roman"/>
          <w:sz w:val="28"/>
          <w:szCs w:val="28"/>
        </w:rPr>
        <w:t xml:space="preserve"> административных наказаний, в том числе</w:t>
      </w:r>
      <w:r w:rsidR="00F4225F" w:rsidRPr="003B1883">
        <w:rPr>
          <w:rFonts w:ascii="Times New Roman" w:hAnsi="Times New Roman"/>
          <w:sz w:val="28"/>
          <w:szCs w:val="28"/>
        </w:rPr>
        <w:t>:</w:t>
      </w:r>
      <w:r w:rsidR="00CA12A4" w:rsidRPr="003B1883">
        <w:rPr>
          <w:rFonts w:ascii="Times New Roman" w:hAnsi="Times New Roman"/>
          <w:sz w:val="28"/>
          <w:szCs w:val="28"/>
        </w:rPr>
        <w:t xml:space="preserve"> в </w:t>
      </w:r>
      <w:r w:rsidR="00456836" w:rsidRPr="003B1883">
        <w:rPr>
          <w:rFonts w:ascii="Times New Roman" w:hAnsi="Times New Roman"/>
          <w:sz w:val="28"/>
          <w:szCs w:val="28"/>
        </w:rPr>
        <w:t>10</w:t>
      </w:r>
      <w:r w:rsidR="00CA12A4" w:rsidRPr="003B1883">
        <w:rPr>
          <w:rFonts w:ascii="Times New Roman" w:hAnsi="Times New Roman"/>
          <w:sz w:val="28"/>
          <w:szCs w:val="28"/>
        </w:rPr>
        <w:t xml:space="preserve"> случаях применено административное приостановление деятельности, </w:t>
      </w:r>
      <w:r w:rsidRPr="003B1883">
        <w:rPr>
          <w:rFonts w:ascii="Times New Roman" w:hAnsi="Times New Roman"/>
          <w:sz w:val="28"/>
          <w:szCs w:val="28"/>
        </w:rPr>
        <w:t xml:space="preserve">наложено </w:t>
      </w:r>
      <w:r w:rsidR="00456836" w:rsidRPr="003B1883">
        <w:rPr>
          <w:rFonts w:ascii="Times New Roman" w:hAnsi="Times New Roman"/>
          <w:sz w:val="28"/>
          <w:szCs w:val="28"/>
        </w:rPr>
        <w:t>76</w:t>
      </w:r>
      <w:r w:rsidR="00CA12A4" w:rsidRPr="003B1883">
        <w:rPr>
          <w:rFonts w:ascii="Times New Roman" w:hAnsi="Times New Roman"/>
          <w:sz w:val="28"/>
          <w:szCs w:val="28"/>
        </w:rPr>
        <w:t xml:space="preserve"> административных штраф</w:t>
      </w:r>
      <w:r w:rsidRPr="003B1883">
        <w:rPr>
          <w:rFonts w:ascii="Times New Roman" w:hAnsi="Times New Roman"/>
          <w:sz w:val="28"/>
          <w:szCs w:val="28"/>
        </w:rPr>
        <w:t>а</w:t>
      </w:r>
      <w:r w:rsidR="00CA12A4" w:rsidRPr="003B1883">
        <w:rPr>
          <w:rFonts w:ascii="Times New Roman" w:hAnsi="Times New Roman"/>
          <w:sz w:val="28"/>
          <w:szCs w:val="28"/>
        </w:rPr>
        <w:t xml:space="preserve"> (</w:t>
      </w:r>
      <w:r w:rsidR="00456836" w:rsidRPr="003B1883">
        <w:rPr>
          <w:rFonts w:ascii="Times New Roman" w:hAnsi="Times New Roman"/>
          <w:sz w:val="28"/>
          <w:szCs w:val="28"/>
        </w:rPr>
        <w:t>38</w:t>
      </w:r>
      <w:r w:rsidR="00CA12A4" w:rsidRPr="003B1883">
        <w:rPr>
          <w:rFonts w:ascii="Times New Roman" w:hAnsi="Times New Roman"/>
          <w:sz w:val="28"/>
          <w:szCs w:val="28"/>
        </w:rPr>
        <w:t xml:space="preserve"> – на должностны</w:t>
      </w:r>
      <w:r w:rsidR="00456836" w:rsidRPr="003B1883">
        <w:rPr>
          <w:rFonts w:ascii="Times New Roman" w:hAnsi="Times New Roman"/>
          <w:sz w:val="28"/>
          <w:szCs w:val="28"/>
        </w:rPr>
        <w:t>х лиц</w:t>
      </w:r>
      <w:r w:rsidR="00CA12A4" w:rsidRPr="003B1883">
        <w:rPr>
          <w:rFonts w:ascii="Times New Roman" w:hAnsi="Times New Roman"/>
          <w:sz w:val="28"/>
          <w:szCs w:val="28"/>
        </w:rPr>
        <w:t xml:space="preserve">, </w:t>
      </w:r>
      <w:r w:rsidR="00456836" w:rsidRPr="003B1883">
        <w:rPr>
          <w:rFonts w:ascii="Times New Roman" w:hAnsi="Times New Roman"/>
          <w:sz w:val="28"/>
          <w:szCs w:val="28"/>
        </w:rPr>
        <w:t>3 – на индивидуальных предпринимателей, 35</w:t>
      </w:r>
      <w:r w:rsidR="00CA12A4" w:rsidRPr="003B1883">
        <w:rPr>
          <w:rFonts w:ascii="Times New Roman" w:hAnsi="Times New Roman"/>
          <w:sz w:val="28"/>
          <w:szCs w:val="28"/>
        </w:rPr>
        <w:t xml:space="preserve"> – на юридические лица) на общую сумму </w:t>
      </w:r>
      <w:r w:rsidR="00456836" w:rsidRPr="003B1883">
        <w:rPr>
          <w:rFonts w:ascii="Times New Roman" w:hAnsi="Times New Roman"/>
          <w:sz w:val="28"/>
          <w:szCs w:val="28"/>
        </w:rPr>
        <w:t>10050</w:t>
      </w:r>
      <w:r w:rsidR="00CA12A4" w:rsidRPr="003B1883">
        <w:rPr>
          <w:rFonts w:ascii="Times New Roman" w:hAnsi="Times New Roman"/>
          <w:sz w:val="28"/>
          <w:szCs w:val="28"/>
        </w:rPr>
        <w:t xml:space="preserve"> тыс. руб.</w:t>
      </w:r>
    </w:p>
    <w:p w:rsidR="00A20A1E" w:rsidRPr="00246BC5" w:rsidRDefault="00A20A1E" w:rsidP="00F4225F">
      <w:pPr>
        <w:spacing w:after="0" w:line="360" w:lineRule="auto"/>
        <w:ind w:firstLine="709"/>
        <w:jc w:val="both"/>
        <w:rPr>
          <w:rFonts w:ascii="Times New Roman" w:hAnsi="Times New Roman"/>
        </w:rPr>
      </w:pPr>
      <w:r w:rsidRPr="003B1883">
        <w:rPr>
          <w:rFonts w:ascii="Times New Roman" w:hAnsi="Times New Roman"/>
          <w:sz w:val="28"/>
          <w:szCs w:val="28"/>
        </w:rPr>
        <w:t xml:space="preserve">По результатам проведенных проверок соблюдения требований технического регламента Таможенного союза «Безопасность лифтов» выявлено </w:t>
      </w:r>
      <w:r w:rsidR="00497147" w:rsidRPr="003B1883">
        <w:rPr>
          <w:rFonts w:ascii="Times New Roman" w:hAnsi="Times New Roman"/>
          <w:sz w:val="28"/>
          <w:szCs w:val="28"/>
        </w:rPr>
        <w:t xml:space="preserve">3754 </w:t>
      </w:r>
      <w:r w:rsidRPr="003B1883">
        <w:rPr>
          <w:rFonts w:ascii="Times New Roman" w:hAnsi="Times New Roman"/>
          <w:sz w:val="28"/>
          <w:szCs w:val="28"/>
        </w:rPr>
        <w:t>нарушение. Примен</w:t>
      </w:r>
      <w:r w:rsidR="00246BC5" w:rsidRPr="003B1883">
        <w:rPr>
          <w:rFonts w:ascii="Times New Roman" w:hAnsi="Times New Roman"/>
          <w:sz w:val="28"/>
          <w:szCs w:val="28"/>
        </w:rPr>
        <w:t>е</w:t>
      </w:r>
      <w:r w:rsidRPr="003B1883">
        <w:rPr>
          <w:rFonts w:ascii="Times New Roman" w:hAnsi="Times New Roman"/>
          <w:sz w:val="28"/>
          <w:szCs w:val="28"/>
        </w:rPr>
        <w:t xml:space="preserve">но </w:t>
      </w:r>
      <w:r w:rsidR="00497147" w:rsidRPr="003B1883">
        <w:rPr>
          <w:rFonts w:ascii="Times New Roman" w:hAnsi="Times New Roman"/>
          <w:sz w:val="28"/>
          <w:szCs w:val="28"/>
        </w:rPr>
        <w:t>8</w:t>
      </w:r>
      <w:r w:rsidRPr="003B1883">
        <w:rPr>
          <w:rFonts w:ascii="Times New Roman" w:hAnsi="Times New Roman"/>
          <w:sz w:val="28"/>
          <w:szCs w:val="28"/>
        </w:rPr>
        <w:t xml:space="preserve"> административных наказаний в виде штрафа (3 – на должностные лица, </w:t>
      </w:r>
      <w:r w:rsidR="00497147" w:rsidRPr="003B1883">
        <w:rPr>
          <w:rFonts w:ascii="Times New Roman" w:hAnsi="Times New Roman"/>
          <w:sz w:val="28"/>
          <w:szCs w:val="28"/>
        </w:rPr>
        <w:t>5</w:t>
      </w:r>
      <w:r w:rsidRPr="003B1883">
        <w:rPr>
          <w:rFonts w:ascii="Times New Roman" w:hAnsi="Times New Roman"/>
          <w:sz w:val="28"/>
          <w:szCs w:val="28"/>
        </w:rPr>
        <w:t xml:space="preserve"> – на юридические лица) на общую сумму 3</w:t>
      </w:r>
      <w:r w:rsidR="00497147" w:rsidRPr="003B1883">
        <w:rPr>
          <w:rFonts w:ascii="Times New Roman" w:hAnsi="Times New Roman"/>
          <w:sz w:val="28"/>
          <w:szCs w:val="28"/>
        </w:rPr>
        <w:t>6</w:t>
      </w:r>
      <w:r w:rsidRPr="003B1883">
        <w:rPr>
          <w:rFonts w:ascii="Times New Roman" w:hAnsi="Times New Roman"/>
          <w:sz w:val="28"/>
          <w:szCs w:val="28"/>
        </w:rPr>
        <w:t>7 тыс. руб.</w:t>
      </w:r>
      <w:r w:rsidRPr="00246BC5">
        <w:rPr>
          <w:rFonts w:ascii="Times New Roman" w:hAnsi="Times New Roman"/>
          <w:sz w:val="28"/>
          <w:szCs w:val="28"/>
        </w:rPr>
        <w:t xml:space="preserve"> </w:t>
      </w:r>
    </w:p>
    <w:p w:rsidR="00246BC5" w:rsidRPr="00246BC5" w:rsidRDefault="00246BC5" w:rsidP="00246BC5">
      <w:pPr>
        <w:tabs>
          <w:tab w:val="left" w:pos="9354"/>
        </w:tabs>
        <w:spacing w:after="0" w:line="360" w:lineRule="auto"/>
        <w:ind w:right="-2" w:firstLine="709"/>
        <w:jc w:val="both"/>
        <w:rPr>
          <w:rFonts w:ascii="Times New Roman" w:hAnsi="Times New Roman"/>
          <w:sz w:val="28"/>
          <w:szCs w:val="28"/>
        </w:rPr>
      </w:pPr>
      <w:proofErr w:type="gramStart"/>
      <w:r w:rsidRPr="00246BC5">
        <w:rPr>
          <w:rFonts w:ascii="Times New Roman" w:hAnsi="Times New Roman"/>
          <w:sz w:val="28"/>
          <w:szCs w:val="28"/>
        </w:rPr>
        <w:t>В связи с вступившими 30 августа 2017 года в силу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утвержденные постановлением правительства Российской Федерации от 24.06.2017 № 743 продолжает проводиться активная р</w:t>
      </w:r>
      <w:r w:rsidR="008F38EF">
        <w:rPr>
          <w:rFonts w:ascii="Times New Roman" w:hAnsi="Times New Roman"/>
          <w:sz w:val="28"/>
          <w:szCs w:val="28"/>
        </w:rPr>
        <w:t xml:space="preserve">абота по вводу и постановке </w:t>
      </w:r>
      <w:r w:rsidRPr="00246BC5">
        <w:rPr>
          <w:rFonts w:ascii="Times New Roman" w:hAnsi="Times New Roman"/>
          <w:sz w:val="28"/>
          <w:szCs w:val="28"/>
        </w:rPr>
        <w:t>вышеуказанных подъемных сооружений на учет.</w:t>
      </w:r>
      <w:proofErr w:type="gramEnd"/>
    </w:p>
    <w:p w:rsidR="00C87A10" w:rsidRPr="00797DB4" w:rsidRDefault="00C87A10" w:rsidP="00797DB4">
      <w:pPr>
        <w:tabs>
          <w:tab w:val="left" w:pos="9354"/>
        </w:tabs>
        <w:spacing w:after="0" w:line="360" w:lineRule="auto"/>
        <w:ind w:right="-2" w:firstLine="709"/>
        <w:jc w:val="both"/>
        <w:rPr>
          <w:rFonts w:ascii="Times New Roman" w:hAnsi="Times New Roman"/>
          <w:sz w:val="28"/>
          <w:szCs w:val="28"/>
        </w:rPr>
      </w:pPr>
      <w:r w:rsidRPr="00797DB4">
        <w:rPr>
          <w:rFonts w:ascii="Times New Roman" w:hAnsi="Times New Roman"/>
          <w:sz w:val="28"/>
          <w:szCs w:val="28"/>
        </w:rPr>
        <w:t xml:space="preserve">За </w:t>
      </w:r>
      <w:r w:rsidR="00DB1C09">
        <w:rPr>
          <w:rFonts w:ascii="Times New Roman" w:hAnsi="Times New Roman"/>
          <w:sz w:val="28"/>
          <w:szCs w:val="28"/>
          <w:lang w:val="en-US"/>
        </w:rPr>
        <w:t>I</w:t>
      </w:r>
      <w:r w:rsidR="00DB1C09" w:rsidRPr="00DB1C09">
        <w:rPr>
          <w:rFonts w:ascii="Times New Roman" w:hAnsi="Times New Roman"/>
          <w:sz w:val="28"/>
          <w:szCs w:val="28"/>
        </w:rPr>
        <w:t xml:space="preserve"> </w:t>
      </w:r>
      <w:r w:rsidR="00DB1C09">
        <w:rPr>
          <w:rFonts w:ascii="Times New Roman" w:hAnsi="Times New Roman"/>
          <w:sz w:val="28"/>
          <w:szCs w:val="28"/>
        </w:rPr>
        <w:t>полугодие</w:t>
      </w:r>
      <w:r w:rsidRPr="00797DB4">
        <w:rPr>
          <w:rFonts w:ascii="Times New Roman" w:hAnsi="Times New Roman"/>
          <w:sz w:val="28"/>
          <w:szCs w:val="28"/>
        </w:rPr>
        <w:t xml:space="preserve"> 2019 года на опасных производственных объектах</w:t>
      </w:r>
      <w:r w:rsidR="00DB1C09">
        <w:rPr>
          <w:rFonts w:ascii="Times New Roman" w:hAnsi="Times New Roman"/>
          <w:sz w:val="28"/>
          <w:szCs w:val="28"/>
        </w:rPr>
        <w:t xml:space="preserve"> аварий и несчастных случаев не уст</w:t>
      </w:r>
      <w:r w:rsidR="00497147">
        <w:rPr>
          <w:rFonts w:ascii="Times New Roman" w:hAnsi="Times New Roman"/>
          <w:sz w:val="28"/>
          <w:szCs w:val="28"/>
        </w:rPr>
        <w:t>а</w:t>
      </w:r>
      <w:r w:rsidR="00DB1C09">
        <w:rPr>
          <w:rFonts w:ascii="Times New Roman" w:hAnsi="Times New Roman"/>
          <w:sz w:val="28"/>
          <w:szCs w:val="28"/>
        </w:rPr>
        <w:t>новлено</w:t>
      </w:r>
      <w:r w:rsidRPr="00797DB4">
        <w:rPr>
          <w:rFonts w:ascii="Times New Roman" w:hAnsi="Times New Roman"/>
          <w:sz w:val="28"/>
          <w:szCs w:val="28"/>
        </w:rPr>
        <w:t>.</w:t>
      </w:r>
    </w:p>
    <w:p w:rsidR="00C87A10" w:rsidRPr="00DB37BA" w:rsidRDefault="00A45577" w:rsidP="00797DB4">
      <w:pPr>
        <w:tabs>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 xml:space="preserve">Причины </w:t>
      </w:r>
      <w:r w:rsidR="00D86C44" w:rsidRPr="00DB37BA">
        <w:rPr>
          <w:rFonts w:ascii="Times New Roman" w:hAnsi="Times New Roman"/>
          <w:sz w:val="28"/>
          <w:szCs w:val="28"/>
        </w:rPr>
        <w:t xml:space="preserve">выявленных нарушений </w:t>
      </w:r>
      <w:r w:rsidRPr="00DB37BA">
        <w:rPr>
          <w:rFonts w:ascii="Times New Roman" w:hAnsi="Times New Roman"/>
          <w:sz w:val="28"/>
          <w:szCs w:val="28"/>
        </w:rPr>
        <w:t>заключа</w:t>
      </w:r>
      <w:r w:rsidR="00E978EC" w:rsidRPr="00DB37BA">
        <w:rPr>
          <w:rFonts w:ascii="Times New Roman" w:hAnsi="Times New Roman"/>
          <w:sz w:val="28"/>
          <w:szCs w:val="28"/>
        </w:rPr>
        <w:t>ю</w:t>
      </w:r>
      <w:r w:rsidRPr="00DB37BA">
        <w:rPr>
          <w:rFonts w:ascii="Times New Roman" w:hAnsi="Times New Roman"/>
          <w:sz w:val="28"/>
          <w:szCs w:val="28"/>
        </w:rPr>
        <w:t xml:space="preserve">тся в </w:t>
      </w:r>
      <w:r w:rsidR="00D86C44" w:rsidRPr="00DB37BA">
        <w:rPr>
          <w:rFonts w:ascii="Times New Roman" w:hAnsi="Times New Roman"/>
          <w:sz w:val="28"/>
          <w:szCs w:val="28"/>
        </w:rPr>
        <w:t>несоблюдени</w:t>
      </w:r>
      <w:r w:rsidRPr="00DB37BA">
        <w:rPr>
          <w:rFonts w:ascii="Times New Roman" w:hAnsi="Times New Roman"/>
          <w:sz w:val="28"/>
          <w:szCs w:val="28"/>
        </w:rPr>
        <w:t>и</w:t>
      </w:r>
      <w:r w:rsidR="00D86C44" w:rsidRPr="00DB37BA">
        <w:rPr>
          <w:sz w:val="28"/>
          <w:szCs w:val="28"/>
        </w:rPr>
        <w:t xml:space="preserve"> </w:t>
      </w:r>
      <w:r w:rsidR="00D86C44" w:rsidRPr="00DB37BA">
        <w:rPr>
          <w:rFonts w:ascii="Times New Roman" w:hAnsi="Times New Roman"/>
          <w:sz w:val="28"/>
          <w:szCs w:val="28"/>
        </w:rPr>
        <w:t>требований нормативных документов</w:t>
      </w:r>
      <w:r w:rsidRPr="00DB37BA">
        <w:rPr>
          <w:rFonts w:ascii="Times New Roman" w:hAnsi="Times New Roman"/>
          <w:sz w:val="28"/>
          <w:szCs w:val="28"/>
        </w:rPr>
        <w:t>, а именно</w:t>
      </w:r>
      <w:r w:rsidR="00C87A10" w:rsidRPr="00DB37BA">
        <w:rPr>
          <w:rFonts w:ascii="Times New Roman" w:hAnsi="Times New Roman"/>
          <w:sz w:val="28"/>
          <w:szCs w:val="28"/>
        </w:rPr>
        <w:t>:</w:t>
      </w:r>
    </w:p>
    <w:p w:rsidR="00D567D1" w:rsidRPr="00DB37BA" w:rsidRDefault="00D567D1" w:rsidP="00D567D1">
      <w:pPr>
        <w:tabs>
          <w:tab w:val="left" w:pos="1083"/>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несоблюд</w:t>
      </w:r>
      <w:r w:rsidR="00920B46" w:rsidRPr="00DB37BA">
        <w:rPr>
          <w:rFonts w:ascii="Times New Roman" w:hAnsi="Times New Roman"/>
          <w:sz w:val="28"/>
          <w:szCs w:val="28"/>
        </w:rPr>
        <w:t>ении</w:t>
      </w:r>
      <w:proofErr w:type="gramEnd"/>
      <w:r w:rsidRPr="00DB37BA">
        <w:rPr>
          <w:rFonts w:ascii="Times New Roman" w:hAnsi="Times New Roman"/>
          <w:sz w:val="28"/>
          <w:szCs w:val="28"/>
        </w:rPr>
        <w:t xml:space="preserve"> графика планово-предупредительных ремонтов                        и технического обслуживания грузоподъемного оборудования;</w:t>
      </w:r>
    </w:p>
    <w:p w:rsidR="00C87A10" w:rsidRPr="00DB37BA" w:rsidRDefault="00920B46" w:rsidP="00797DB4">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lastRenderedPageBreak/>
        <w:t>несоблюдении</w:t>
      </w:r>
      <w:proofErr w:type="gramEnd"/>
      <w:r w:rsidR="00C87A10" w:rsidRPr="00DB37BA">
        <w:rPr>
          <w:rFonts w:ascii="Times New Roman" w:hAnsi="Times New Roman"/>
          <w:sz w:val="28"/>
          <w:szCs w:val="28"/>
        </w:rPr>
        <w:t xml:space="preserve"> требований охраны труда и промышленной безопасности;</w:t>
      </w:r>
    </w:p>
    <w:p w:rsidR="00C87A10" w:rsidRPr="00DB37BA" w:rsidRDefault="00920B46" w:rsidP="00797DB4">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несоблюдении</w:t>
      </w:r>
      <w:proofErr w:type="gramEnd"/>
      <w:r w:rsidR="00C87A10" w:rsidRPr="00DB37BA">
        <w:rPr>
          <w:rFonts w:ascii="Times New Roman" w:hAnsi="Times New Roman"/>
          <w:sz w:val="28"/>
          <w:szCs w:val="28"/>
        </w:rPr>
        <w:t xml:space="preserve"> трудовой и производственной дисциплины, низк</w:t>
      </w:r>
      <w:r w:rsidR="00587BCB" w:rsidRPr="00DB37BA">
        <w:rPr>
          <w:rFonts w:ascii="Times New Roman" w:hAnsi="Times New Roman"/>
          <w:sz w:val="28"/>
          <w:szCs w:val="28"/>
        </w:rPr>
        <w:t>ой</w:t>
      </w:r>
      <w:r w:rsidR="00C87A10" w:rsidRPr="00DB37BA">
        <w:rPr>
          <w:rFonts w:ascii="Times New Roman" w:hAnsi="Times New Roman"/>
          <w:sz w:val="28"/>
          <w:szCs w:val="28"/>
        </w:rPr>
        <w:t xml:space="preserve"> квалификаци</w:t>
      </w:r>
      <w:r w:rsidR="00587BCB" w:rsidRPr="00DB37BA">
        <w:rPr>
          <w:rFonts w:ascii="Times New Roman" w:hAnsi="Times New Roman"/>
          <w:sz w:val="28"/>
          <w:szCs w:val="28"/>
        </w:rPr>
        <w:t>и</w:t>
      </w:r>
      <w:r w:rsidR="00C87A10" w:rsidRPr="00DB37BA">
        <w:rPr>
          <w:rFonts w:ascii="Times New Roman" w:hAnsi="Times New Roman"/>
          <w:sz w:val="28"/>
          <w:szCs w:val="28"/>
        </w:rPr>
        <w:t xml:space="preserve"> рабочих;</w:t>
      </w:r>
    </w:p>
    <w:p w:rsidR="00C87A10" w:rsidRPr="00DB37BA" w:rsidRDefault="00920B46" w:rsidP="00797DB4">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необеспечении</w:t>
      </w:r>
      <w:r w:rsidR="00C87A10" w:rsidRPr="00DB37BA">
        <w:rPr>
          <w:rFonts w:ascii="Times New Roman" w:hAnsi="Times New Roman"/>
          <w:sz w:val="28"/>
          <w:szCs w:val="28"/>
        </w:rPr>
        <w:t xml:space="preserve"> со стороны работодателей безопасных условий труда;</w:t>
      </w:r>
    </w:p>
    <w:p w:rsidR="00C87A10" w:rsidRPr="00DB37BA" w:rsidRDefault="00920B46" w:rsidP="00797DB4">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осуществлении</w:t>
      </w:r>
      <w:proofErr w:type="gramEnd"/>
      <w:r w:rsidR="00C87A10" w:rsidRPr="00DB37BA">
        <w:rPr>
          <w:rFonts w:ascii="Times New Roman" w:hAnsi="Times New Roman"/>
          <w:sz w:val="28"/>
          <w:szCs w:val="28"/>
        </w:rPr>
        <w:t xml:space="preserve"> производственного контроля на низком уровне;</w:t>
      </w:r>
    </w:p>
    <w:p w:rsidR="00A45577" w:rsidRPr="00DB37BA" w:rsidRDefault="00920B46" w:rsidP="00D567D1">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отсутствии</w:t>
      </w:r>
      <w:proofErr w:type="gramEnd"/>
      <w:r w:rsidR="00C87A10" w:rsidRPr="00DB37BA">
        <w:rPr>
          <w:rFonts w:ascii="Times New Roman" w:hAnsi="Times New Roman"/>
          <w:sz w:val="28"/>
          <w:szCs w:val="28"/>
        </w:rPr>
        <w:t xml:space="preserve"> </w:t>
      </w:r>
      <w:r w:rsidR="00A45577" w:rsidRPr="00DB37BA">
        <w:rPr>
          <w:rFonts w:ascii="Times New Roman" w:hAnsi="Times New Roman"/>
          <w:sz w:val="28"/>
          <w:szCs w:val="28"/>
        </w:rPr>
        <w:t xml:space="preserve">надлежаще организованного </w:t>
      </w:r>
      <w:r w:rsidR="00C87A10" w:rsidRPr="00DB37BA">
        <w:rPr>
          <w:rFonts w:ascii="Times New Roman" w:hAnsi="Times New Roman"/>
          <w:sz w:val="28"/>
          <w:szCs w:val="28"/>
        </w:rPr>
        <w:t>контроля за соблюдением работниками производственных инструкций</w:t>
      </w:r>
      <w:r w:rsidR="00FF6FA5" w:rsidRPr="00DB37BA">
        <w:rPr>
          <w:rFonts w:ascii="Times New Roman" w:hAnsi="Times New Roman"/>
          <w:sz w:val="28"/>
          <w:szCs w:val="28"/>
        </w:rPr>
        <w:t>,</w:t>
      </w:r>
      <w:r w:rsidR="00A45577" w:rsidRPr="00DB37BA">
        <w:rPr>
          <w:rFonts w:ascii="Times New Roman" w:hAnsi="Times New Roman"/>
          <w:sz w:val="28"/>
          <w:szCs w:val="28"/>
        </w:rPr>
        <w:t xml:space="preserve"> низк</w:t>
      </w:r>
      <w:r w:rsidR="00587BCB" w:rsidRPr="00DB37BA">
        <w:rPr>
          <w:rFonts w:ascii="Times New Roman" w:hAnsi="Times New Roman"/>
          <w:sz w:val="28"/>
          <w:szCs w:val="28"/>
        </w:rPr>
        <w:t>ой</w:t>
      </w:r>
      <w:r w:rsidR="00A45577" w:rsidRPr="00DB37BA">
        <w:rPr>
          <w:rFonts w:ascii="Times New Roman" w:hAnsi="Times New Roman"/>
          <w:sz w:val="28"/>
          <w:szCs w:val="28"/>
        </w:rPr>
        <w:t xml:space="preserve"> исполнитель</w:t>
      </w:r>
      <w:r w:rsidR="00587BCB" w:rsidRPr="00DB37BA">
        <w:rPr>
          <w:rFonts w:ascii="Times New Roman" w:hAnsi="Times New Roman"/>
          <w:sz w:val="28"/>
          <w:szCs w:val="28"/>
        </w:rPr>
        <w:t>ской</w:t>
      </w:r>
      <w:r w:rsidR="00A45577" w:rsidRPr="00DB37BA">
        <w:rPr>
          <w:rFonts w:ascii="Times New Roman" w:hAnsi="Times New Roman"/>
          <w:sz w:val="28"/>
          <w:szCs w:val="28"/>
        </w:rPr>
        <w:t xml:space="preserve"> и производственн</w:t>
      </w:r>
      <w:r w:rsidR="00587BCB" w:rsidRPr="00DB37BA">
        <w:rPr>
          <w:rFonts w:ascii="Times New Roman" w:hAnsi="Times New Roman"/>
          <w:sz w:val="28"/>
          <w:szCs w:val="28"/>
        </w:rPr>
        <w:t>ой</w:t>
      </w:r>
      <w:r w:rsidR="00A45577" w:rsidRPr="00DB37BA">
        <w:rPr>
          <w:rFonts w:ascii="Times New Roman" w:hAnsi="Times New Roman"/>
          <w:sz w:val="28"/>
          <w:szCs w:val="28"/>
        </w:rPr>
        <w:t xml:space="preserve"> дисциплин</w:t>
      </w:r>
      <w:r w:rsidR="00587BCB" w:rsidRPr="00DB37BA">
        <w:rPr>
          <w:rFonts w:ascii="Times New Roman" w:hAnsi="Times New Roman"/>
          <w:sz w:val="28"/>
          <w:szCs w:val="28"/>
        </w:rPr>
        <w:t>е</w:t>
      </w:r>
      <w:r w:rsidR="00A45577" w:rsidRPr="00DB37BA">
        <w:rPr>
          <w:rFonts w:ascii="Times New Roman" w:hAnsi="Times New Roman"/>
          <w:sz w:val="28"/>
          <w:szCs w:val="28"/>
        </w:rPr>
        <w:t>;</w:t>
      </w:r>
    </w:p>
    <w:p w:rsidR="00D434EA" w:rsidRPr="00DB37BA" w:rsidRDefault="00920B46" w:rsidP="00D434EA">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эксплуатации</w:t>
      </w:r>
      <w:r w:rsidR="00C87A10" w:rsidRPr="00DB37BA">
        <w:rPr>
          <w:rFonts w:ascii="Times New Roman" w:hAnsi="Times New Roman"/>
          <w:sz w:val="28"/>
          <w:szCs w:val="28"/>
        </w:rPr>
        <w:t xml:space="preserve"> неисправного подъемного сооружения</w:t>
      </w:r>
      <w:r w:rsidR="00D434EA" w:rsidRPr="00DB37BA">
        <w:rPr>
          <w:rFonts w:ascii="Times New Roman" w:hAnsi="Times New Roman"/>
          <w:sz w:val="28"/>
          <w:szCs w:val="28"/>
        </w:rPr>
        <w:t>, в том числе с неисправными  приборами безопасности;</w:t>
      </w:r>
    </w:p>
    <w:p w:rsidR="00C87A10" w:rsidRPr="00DB37BA" w:rsidRDefault="00C87A10" w:rsidP="00797DB4">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не</w:t>
      </w:r>
      <w:r w:rsidR="00920B46" w:rsidRPr="00DB37BA">
        <w:rPr>
          <w:rFonts w:ascii="Times New Roman" w:hAnsi="Times New Roman"/>
          <w:sz w:val="28"/>
          <w:szCs w:val="28"/>
        </w:rPr>
        <w:t>удовлетворительной организации</w:t>
      </w:r>
      <w:r w:rsidRPr="00DB37BA">
        <w:rPr>
          <w:rFonts w:ascii="Times New Roman" w:hAnsi="Times New Roman"/>
          <w:sz w:val="28"/>
          <w:szCs w:val="28"/>
        </w:rPr>
        <w:t xml:space="preserve"> проведения осмотров, технического обслуживания, плановых и текущи</w:t>
      </w:r>
      <w:r w:rsidR="00D434EA" w:rsidRPr="00DB37BA">
        <w:rPr>
          <w:rFonts w:ascii="Times New Roman" w:hAnsi="Times New Roman"/>
          <w:sz w:val="28"/>
          <w:szCs w:val="28"/>
        </w:rPr>
        <w:t>х ремонтов подъемных сооружений;</w:t>
      </w:r>
    </w:p>
    <w:p w:rsidR="00D434EA" w:rsidRPr="00DB37BA" w:rsidRDefault="00920B46" w:rsidP="00D434EA">
      <w:pPr>
        <w:tabs>
          <w:tab w:val="left" w:pos="1083"/>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невыполнении</w:t>
      </w:r>
      <w:proofErr w:type="gramEnd"/>
      <w:r w:rsidR="00D434EA" w:rsidRPr="00DB37BA">
        <w:rPr>
          <w:rFonts w:ascii="Times New Roman" w:hAnsi="Times New Roman"/>
          <w:sz w:val="28"/>
          <w:szCs w:val="28"/>
        </w:rPr>
        <w:t xml:space="preserve"> ответственными лицами возложенных на них обязанностей;</w:t>
      </w:r>
    </w:p>
    <w:p w:rsidR="005E7252" w:rsidRDefault="00920B46" w:rsidP="00DB37BA">
      <w:pPr>
        <w:tabs>
          <w:tab w:val="left" w:pos="1083"/>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отсутствии</w:t>
      </w:r>
      <w:proofErr w:type="gramEnd"/>
      <w:r w:rsidR="00D434EA" w:rsidRPr="00DB37BA">
        <w:rPr>
          <w:rFonts w:ascii="Times New Roman" w:hAnsi="Times New Roman"/>
          <w:sz w:val="28"/>
          <w:szCs w:val="28"/>
        </w:rPr>
        <w:t xml:space="preserve"> контроля за правильностью допуска персонала                                   к обслуживанию грузоподъемных сооружений.</w:t>
      </w:r>
    </w:p>
    <w:p w:rsidR="003443C5" w:rsidRPr="00122398" w:rsidRDefault="003443C5" w:rsidP="003443C5">
      <w:pPr>
        <w:spacing w:after="0"/>
        <w:ind w:firstLine="709"/>
        <w:jc w:val="both"/>
        <w:rPr>
          <w:rFonts w:ascii="Times New Roman" w:hAnsi="Times New Roman"/>
          <w:sz w:val="28"/>
          <w:szCs w:val="28"/>
        </w:rPr>
      </w:pPr>
      <w:r w:rsidRPr="008C5855">
        <w:rPr>
          <w:rFonts w:ascii="Times New Roman" w:hAnsi="Times New Roman"/>
          <w:b/>
          <w:sz w:val="28"/>
          <w:szCs w:val="28"/>
        </w:rPr>
        <w:t>Федеральн</w:t>
      </w:r>
      <w:r>
        <w:rPr>
          <w:rFonts w:ascii="Times New Roman" w:hAnsi="Times New Roman"/>
          <w:b/>
          <w:sz w:val="28"/>
          <w:szCs w:val="28"/>
        </w:rPr>
        <w:t>ый</w:t>
      </w:r>
      <w:r w:rsidRPr="008C5855">
        <w:rPr>
          <w:rFonts w:ascii="Times New Roman" w:hAnsi="Times New Roman"/>
          <w:b/>
          <w:sz w:val="28"/>
          <w:szCs w:val="28"/>
        </w:rPr>
        <w:t xml:space="preserve"> государственный надзор за соблюдением требований промышленной безопасности при эксплуатации опасных</w:t>
      </w:r>
      <w:r w:rsidRPr="00ED6C32">
        <w:rPr>
          <w:rFonts w:ascii="Times New Roman" w:hAnsi="Times New Roman"/>
          <w:b/>
          <w:sz w:val="28"/>
          <w:szCs w:val="28"/>
        </w:rPr>
        <w:t xml:space="preserve"> производственных объектов, на которых используются подъемные</w:t>
      </w:r>
      <w:r w:rsidRPr="00122398">
        <w:rPr>
          <w:rFonts w:ascii="Times New Roman" w:hAnsi="Times New Roman"/>
          <w:b/>
          <w:sz w:val="28"/>
          <w:szCs w:val="28"/>
        </w:rPr>
        <w:t xml:space="preserve"> сооружения и оборудование, работающее под избыточным давлением, государственный контроль (надзор) за соблюдением требований технических регламентов Таможенного союза «Безопасность лифтов» </w:t>
      </w:r>
      <w:r>
        <w:rPr>
          <w:rFonts w:ascii="Times New Roman" w:hAnsi="Times New Roman"/>
          <w:b/>
          <w:sz w:val="28"/>
          <w:szCs w:val="28"/>
        </w:rPr>
        <w:br/>
      </w:r>
      <w:proofErr w:type="spellStart"/>
      <w:proofErr w:type="gramStart"/>
      <w:r w:rsidRPr="00122398">
        <w:rPr>
          <w:rFonts w:ascii="Times New Roman" w:hAnsi="Times New Roman"/>
          <w:b/>
          <w:sz w:val="28"/>
          <w:szCs w:val="28"/>
        </w:rPr>
        <w:t>ТР</w:t>
      </w:r>
      <w:proofErr w:type="spellEnd"/>
      <w:proofErr w:type="gramEnd"/>
      <w:r w:rsidRPr="00122398">
        <w:rPr>
          <w:rFonts w:ascii="Times New Roman" w:hAnsi="Times New Roman"/>
          <w:b/>
          <w:sz w:val="28"/>
          <w:szCs w:val="28"/>
        </w:rPr>
        <w:t xml:space="preserve"> ТС 011/2011); «О безопасности машин и оборудования» (</w:t>
      </w:r>
      <w:proofErr w:type="spellStart"/>
      <w:r w:rsidRPr="00122398">
        <w:rPr>
          <w:rFonts w:ascii="Times New Roman" w:hAnsi="Times New Roman"/>
          <w:b/>
          <w:sz w:val="28"/>
          <w:szCs w:val="28"/>
        </w:rPr>
        <w:t>ТР</w:t>
      </w:r>
      <w:proofErr w:type="spellEnd"/>
      <w:r w:rsidRPr="00122398">
        <w:rPr>
          <w:rFonts w:ascii="Times New Roman" w:hAnsi="Times New Roman"/>
          <w:b/>
          <w:sz w:val="28"/>
          <w:szCs w:val="28"/>
        </w:rPr>
        <w:t xml:space="preserve"> ТС 010/2011); «О безопасности оборудования, работающего под избыточным давлением» (</w:t>
      </w:r>
      <w:proofErr w:type="spellStart"/>
      <w:proofErr w:type="gramStart"/>
      <w:r w:rsidRPr="00122398">
        <w:rPr>
          <w:rFonts w:ascii="Times New Roman" w:hAnsi="Times New Roman"/>
          <w:b/>
          <w:sz w:val="28"/>
          <w:szCs w:val="28"/>
        </w:rPr>
        <w:t>ТР</w:t>
      </w:r>
      <w:proofErr w:type="spellEnd"/>
      <w:proofErr w:type="gramEnd"/>
      <w:r w:rsidRPr="00122398">
        <w:rPr>
          <w:rFonts w:ascii="Times New Roman" w:hAnsi="Times New Roman"/>
          <w:b/>
          <w:sz w:val="28"/>
          <w:szCs w:val="28"/>
        </w:rPr>
        <w:t xml:space="preserve"> ТС 032/2013); за опасными объектами, на которых используются лифты, подъемные платформы для инвалидов.</w:t>
      </w:r>
      <w:r w:rsidRPr="00122398">
        <w:rPr>
          <w:rFonts w:ascii="Times New Roman" w:hAnsi="Times New Roman"/>
          <w:sz w:val="28"/>
          <w:szCs w:val="28"/>
        </w:rPr>
        <w:t xml:space="preserve"> </w:t>
      </w:r>
    </w:p>
    <w:p w:rsidR="00536699" w:rsidRDefault="00536699" w:rsidP="003443C5">
      <w:pPr>
        <w:spacing w:after="0"/>
        <w:ind w:firstLine="709"/>
        <w:jc w:val="both"/>
        <w:rPr>
          <w:rFonts w:ascii="Times New Roman" w:hAnsi="Times New Roman"/>
          <w:sz w:val="28"/>
          <w:szCs w:val="28"/>
        </w:rPr>
      </w:pP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При осуществлении </w:t>
      </w:r>
      <w:r>
        <w:rPr>
          <w:rFonts w:ascii="Times New Roman" w:hAnsi="Times New Roman"/>
          <w:sz w:val="28"/>
          <w:szCs w:val="28"/>
        </w:rPr>
        <w:t xml:space="preserve">указанных видов </w:t>
      </w:r>
      <w:r w:rsidRPr="00122398">
        <w:rPr>
          <w:rFonts w:ascii="Times New Roman" w:hAnsi="Times New Roman"/>
          <w:sz w:val="28"/>
          <w:szCs w:val="28"/>
        </w:rPr>
        <w:t>надзора применяются следующие основные нормативные правовые акты:</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4 мая 2011 г. № 99-ФЗ «О лицензировании отдельных видов деятельности»;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r w:rsidRPr="00122398">
        <w:rPr>
          <w:rFonts w:ascii="Times New Roman" w:hAnsi="Times New Roman"/>
          <w:sz w:val="28"/>
          <w:szCs w:val="28"/>
        </w:rPr>
        <w:br/>
      </w:r>
      <w:r w:rsidRPr="00122398">
        <w:rPr>
          <w:rFonts w:ascii="Times New Roman" w:hAnsi="Times New Roman"/>
          <w:sz w:val="28"/>
          <w:szCs w:val="28"/>
        </w:rPr>
        <w:tab/>
        <w:t xml:space="preserve">Федеральный закон от 27 июля 2010 г. № 225-ФЗ «Об обязательном страховании гражданской ответственности владельца опасного объекта </w:t>
      </w:r>
      <w:r w:rsidRPr="00122398">
        <w:rPr>
          <w:rFonts w:ascii="Times New Roman" w:hAnsi="Times New Roman"/>
          <w:sz w:val="28"/>
          <w:szCs w:val="28"/>
        </w:rPr>
        <w:br/>
        <w:t>за причинение вреда в результате аварии на опасном объекте»;</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постановление Правительства Российской Федерации  от 29 августа </w:t>
      </w:r>
      <w:r w:rsidRPr="00122398">
        <w:rPr>
          <w:rFonts w:ascii="Times New Roman" w:hAnsi="Times New Roman"/>
          <w:sz w:val="28"/>
          <w:szCs w:val="28"/>
        </w:rPr>
        <w:br/>
        <w:t xml:space="preserve">2018 г. № 1023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 </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Ростехнадзора от 22 ноября 2013 г. № 563;</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эскалаторов в метрополитенах», утвержденные приказом Ростехнадзора от 13 января 2014 г. № 9;</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Ростехнадзора от 6 февраля 2014 г. № 42;</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Pr>
          <w:rFonts w:ascii="Times New Roman" w:hAnsi="Times New Roman"/>
          <w:sz w:val="28"/>
          <w:szCs w:val="28"/>
        </w:rPr>
        <w:br/>
      </w:r>
      <w:r w:rsidRPr="00122398">
        <w:rPr>
          <w:rFonts w:ascii="Times New Roman" w:hAnsi="Times New Roman"/>
          <w:sz w:val="28"/>
          <w:szCs w:val="28"/>
        </w:rPr>
        <w:t>в метрополитенах», утвержденные постановлением Правительства Российской Федерации от 24 июня 2017 г. № 743 (редакция от 22.12.2018);</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Ростехнадзора от 21 ноября 2016 г. </w:t>
      </w:r>
      <w:r>
        <w:rPr>
          <w:rFonts w:ascii="Times New Roman" w:hAnsi="Times New Roman"/>
          <w:sz w:val="28"/>
          <w:szCs w:val="28"/>
        </w:rPr>
        <w:br/>
      </w:r>
      <w:r w:rsidRPr="00122398">
        <w:rPr>
          <w:rFonts w:ascii="Times New Roman" w:hAnsi="Times New Roman"/>
          <w:sz w:val="28"/>
          <w:szCs w:val="28"/>
        </w:rPr>
        <w:t>№ 490.</w:t>
      </w:r>
    </w:p>
    <w:p w:rsidR="003443C5" w:rsidRPr="003B47C9" w:rsidRDefault="003443C5" w:rsidP="003443C5">
      <w:pPr>
        <w:spacing w:after="0"/>
        <w:ind w:firstLine="709"/>
        <w:jc w:val="both"/>
        <w:rPr>
          <w:rFonts w:ascii="Times New Roman" w:hAnsi="Times New Roman"/>
          <w:i/>
          <w:sz w:val="28"/>
          <w:szCs w:val="28"/>
        </w:rPr>
      </w:pPr>
      <w:r w:rsidRPr="003B47C9">
        <w:rPr>
          <w:rFonts w:ascii="Times New Roman" w:hAnsi="Times New Roman"/>
          <w:i/>
          <w:sz w:val="28"/>
          <w:szCs w:val="28"/>
        </w:rPr>
        <w:lastRenderedPageBreak/>
        <w:t>К типовым нарушениям, выявляемым в данной сфере контрольной надзорной деятельности, относятся:</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опасных производственных объектов без получения (переоформления) соответствующей лицензии;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невыполнение требований статьи 9 Федерального закона от 21 июля </w:t>
      </w:r>
      <w:r>
        <w:rPr>
          <w:rFonts w:ascii="Times New Roman" w:hAnsi="Times New Roman"/>
          <w:sz w:val="28"/>
          <w:szCs w:val="28"/>
        </w:rPr>
        <w:br/>
      </w:r>
      <w:r w:rsidRPr="00122398">
        <w:rPr>
          <w:rFonts w:ascii="Times New Roman" w:hAnsi="Times New Roman"/>
          <w:sz w:val="28"/>
          <w:szCs w:val="28"/>
        </w:rPr>
        <w:t>1997 г. № 116-ФЗ «О промышленной безопасности опасных производственных объектов» по ведению учета и анализа причин инцидентов при эксплуатации опасного производственного объекта с принятием мер по недопущению их в дальнейшем;</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 июля 1997 г. № 116-ФЗ </w:t>
      </w:r>
      <w:r>
        <w:rPr>
          <w:rFonts w:ascii="Times New Roman" w:hAnsi="Times New Roman"/>
          <w:sz w:val="28"/>
          <w:szCs w:val="28"/>
        </w:rPr>
        <w:br/>
      </w:r>
      <w:r w:rsidRPr="00122398">
        <w:rPr>
          <w:rFonts w:ascii="Times New Roman" w:hAnsi="Times New Roman"/>
          <w:sz w:val="28"/>
          <w:szCs w:val="28"/>
        </w:rPr>
        <w:t>«О промышленной безопасности опасных производственных объектов»;</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допуск к работе неквалифицированного персонала, не прошедшего обучение и стажировку, назначение ответственных лиц, не прошедших аттестацию;</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отсутствие у эксплуатирующей организации документов, подтверждающих наличие опасного производственного объекта на прав</w:t>
      </w:r>
      <w:r>
        <w:rPr>
          <w:rFonts w:ascii="Times New Roman" w:hAnsi="Times New Roman"/>
          <w:sz w:val="28"/>
          <w:szCs w:val="28"/>
        </w:rPr>
        <w:t xml:space="preserve">ах </w:t>
      </w:r>
      <w:r w:rsidRPr="00122398">
        <w:rPr>
          <w:rFonts w:ascii="Times New Roman" w:hAnsi="Times New Roman"/>
          <w:sz w:val="28"/>
          <w:szCs w:val="28"/>
        </w:rPr>
        <w:t>собственности, хозяйственного ведения, оперативного управления либо других законных основаниях (договор аренды и т.д.);</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выполнение ремонта технических устрой</w:t>
      </w:r>
      <w:proofErr w:type="gramStart"/>
      <w:r w:rsidRPr="00122398">
        <w:rPr>
          <w:rFonts w:ascii="Times New Roman" w:hAnsi="Times New Roman"/>
          <w:sz w:val="28"/>
          <w:szCs w:val="28"/>
        </w:rPr>
        <w:t>ств с пр</w:t>
      </w:r>
      <w:proofErr w:type="gramEnd"/>
      <w:r w:rsidRPr="00122398">
        <w:rPr>
          <w:rFonts w:ascii="Times New Roman" w:hAnsi="Times New Roman"/>
          <w:sz w:val="28"/>
          <w:szCs w:val="28"/>
        </w:rPr>
        <w:t xml:space="preserve">именением комплектующих, не прошедших подтверждение соответствия </w:t>
      </w:r>
      <w:r>
        <w:rPr>
          <w:rFonts w:ascii="Times New Roman" w:hAnsi="Times New Roman"/>
          <w:sz w:val="28"/>
          <w:szCs w:val="28"/>
        </w:rPr>
        <w:br/>
      </w:r>
      <w:r w:rsidRPr="00122398">
        <w:rPr>
          <w:rFonts w:ascii="Times New Roman" w:hAnsi="Times New Roman"/>
          <w:sz w:val="28"/>
          <w:szCs w:val="28"/>
        </w:rPr>
        <w:t>и не соответствующих установленным паспортным характеристикам технического устройства;</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необоснованное снижение рабочего давления сосудов в целях снижения класса опасности опасного производственного объекта;</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w:t>
      </w:r>
      <w:r w:rsidRPr="00122398">
        <w:rPr>
          <w:rFonts w:ascii="Times New Roman" w:hAnsi="Times New Roman"/>
          <w:sz w:val="28"/>
          <w:szCs w:val="28"/>
        </w:rPr>
        <w:lastRenderedPageBreak/>
        <w:t>коррозионного износа и др.), непринятие своевременных мер по устранению выявленных дефектов;</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нарушение сроков (периодичности) проведения технических освидетельствований, технического диагностирования оборудования;</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неосуществление при эксплуатации опасных производственных объектов, в состав которых входят подъемные сооружения и оборудование, работающее под избыточным давлением, производственного </w:t>
      </w:r>
      <w:proofErr w:type="gramStart"/>
      <w:r w:rsidRPr="00122398">
        <w:rPr>
          <w:rFonts w:ascii="Times New Roman" w:hAnsi="Times New Roman"/>
          <w:sz w:val="28"/>
          <w:szCs w:val="28"/>
        </w:rPr>
        <w:t>контроля за</w:t>
      </w:r>
      <w:proofErr w:type="gramEnd"/>
      <w:r w:rsidRPr="00122398">
        <w:rPr>
          <w:rFonts w:ascii="Times New Roman" w:hAnsi="Times New Roman"/>
          <w:sz w:val="28"/>
          <w:szCs w:val="28"/>
        </w:rPr>
        <w:t xml:space="preserve"> соблюдением требований промышленной безопасности;</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 в том числе отсутствие подтверждения проведения оценки соответствия (периодического технического освидетельствования); </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несоблюдение требований к квалификации персонала, осуществляющего работы по использованию и содержанию опасных объектов;</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лифтов, отработавших назначенный срок службы, без проведения обследования с целью </w:t>
      </w:r>
      <w:proofErr w:type="gramStart"/>
      <w:r w:rsidRPr="00122398">
        <w:rPr>
          <w:rFonts w:ascii="Times New Roman" w:hAnsi="Times New Roman"/>
          <w:sz w:val="28"/>
          <w:szCs w:val="28"/>
        </w:rPr>
        <w:t>определения условий возможного продления использования лифта</w:t>
      </w:r>
      <w:proofErr w:type="gramEnd"/>
      <w:r w:rsidRPr="00122398">
        <w:rPr>
          <w:rFonts w:ascii="Times New Roman" w:hAnsi="Times New Roman"/>
          <w:sz w:val="28"/>
          <w:szCs w:val="28"/>
        </w:rPr>
        <w:t xml:space="preserve">; </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опасных объектов при отсутствии паспорта опасного объекта и руководства по эксплуатации изготовителя; </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 xml:space="preserve">отсутствие связи, при помощи которой пассажир может вызвать помощь извне; </w:t>
      </w:r>
    </w:p>
    <w:p w:rsidR="003443C5" w:rsidRPr="00122398" w:rsidRDefault="003443C5" w:rsidP="003443C5">
      <w:pPr>
        <w:spacing w:after="0"/>
        <w:ind w:firstLine="709"/>
        <w:jc w:val="both"/>
        <w:rPr>
          <w:rFonts w:ascii="Times New Roman" w:hAnsi="Times New Roman"/>
          <w:sz w:val="28"/>
          <w:szCs w:val="28"/>
        </w:rPr>
      </w:pPr>
      <w:r w:rsidRPr="00122398">
        <w:rPr>
          <w:rFonts w:ascii="Times New Roman" w:hAnsi="Times New Roman"/>
          <w:sz w:val="28"/>
          <w:szCs w:val="28"/>
        </w:rPr>
        <w:t>отсутствие средств по обеспечению электробезопасности пользователей, персонала.</w:t>
      </w:r>
    </w:p>
    <w:p w:rsidR="00466E43" w:rsidRDefault="00466E43" w:rsidP="005E7252">
      <w:pPr>
        <w:pStyle w:val="41"/>
        <w:shd w:val="clear" w:color="auto" w:fill="auto"/>
        <w:spacing w:before="0" w:after="0" w:line="276" w:lineRule="auto"/>
        <w:ind w:right="-2" w:firstLine="0"/>
        <w:rPr>
          <w:rStyle w:val="40"/>
          <w:bCs w:val="0"/>
          <w:color w:val="000000"/>
          <w:sz w:val="28"/>
          <w:szCs w:val="28"/>
        </w:rPr>
      </w:pPr>
    </w:p>
    <w:p w:rsidR="005E7252" w:rsidRPr="002E1E3E" w:rsidRDefault="005E7252" w:rsidP="005E7252">
      <w:pPr>
        <w:pStyle w:val="41"/>
        <w:shd w:val="clear" w:color="auto" w:fill="auto"/>
        <w:spacing w:before="0" w:after="0" w:line="276" w:lineRule="auto"/>
        <w:ind w:right="-2" w:firstLine="0"/>
        <w:rPr>
          <w:rStyle w:val="40"/>
          <w:bCs w:val="0"/>
          <w:color w:val="000000"/>
          <w:sz w:val="28"/>
          <w:szCs w:val="28"/>
        </w:rPr>
      </w:pPr>
      <w:r>
        <w:rPr>
          <w:rStyle w:val="40"/>
          <w:bCs w:val="0"/>
          <w:color w:val="000000"/>
          <w:sz w:val="28"/>
          <w:szCs w:val="28"/>
        </w:rPr>
        <w:t>Надзор за о</w:t>
      </w:r>
      <w:r w:rsidRPr="002E1E3E">
        <w:rPr>
          <w:rStyle w:val="40"/>
          <w:bCs w:val="0"/>
          <w:color w:val="000000"/>
          <w:sz w:val="28"/>
          <w:szCs w:val="28"/>
        </w:rPr>
        <w:t>бъектами предприятий оборонно-промышленного комплекса</w:t>
      </w:r>
      <w:r w:rsidR="00860169">
        <w:rPr>
          <w:rStyle w:val="40"/>
          <w:bCs w:val="0"/>
          <w:color w:val="000000"/>
          <w:sz w:val="28"/>
          <w:szCs w:val="28"/>
        </w:rPr>
        <w:t xml:space="preserve"> </w:t>
      </w:r>
    </w:p>
    <w:p w:rsidR="005E7252" w:rsidRPr="002E1E3E" w:rsidRDefault="005E7252" w:rsidP="005E7252">
      <w:pPr>
        <w:pStyle w:val="41"/>
        <w:shd w:val="clear" w:color="auto" w:fill="auto"/>
        <w:spacing w:before="0" w:after="0" w:line="276" w:lineRule="auto"/>
        <w:ind w:left="2520" w:right="-2"/>
        <w:jc w:val="left"/>
        <w:rPr>
          <w:sz w:val="28"/>
          <w:szCs w:val="28"/>
        </w:rPr>
      </w:pPr>
    </w:p>
    <w:p w:rsidR="00612944" w:rsidRPr="00612944" w:rsidRDefault="005E7252" w:rsidP="00612944">
      <w:pPr>
        <w:spacing w:after="0" w:line="360" w:lineRule="auto"/>
        <w:ind w:firstLine="709"/>
        <w:jc w:val="both"/>
        <w:rPr>
          <w:rFonts w:ascii="Times New Roman" w:hAnsi="Times New Roman"/>
          <w:sz w:val="28"/>
          <w:szCs w:val="28"/>
        </w:rPr>
      </w:pPr>
      <w:r w:rsidRPr="00612944">
        <w:rPr>
          <w:rFonts w:ascii="Times New Roman" w:hAnsi="Times New Roman"/>
          <w:sz w:val="28"/>
          <w:szCs w:val="28"/>
        </w:rPr>
        <w:t>Под надзором Управления находится 9</w:t>
      </w:r>
      <w:r w:rsidR="00293857" w:rsidRPr="00612944">
        <w:rPr>
          <w:rFonts w:ascii="Times New Roman" w:hAnsi="Times New Roman"/>
          <w:sz w:val="28"/>
          <w:szCs w:val="28"/>
        </w:rPr>
        <w:t>4</w:t>
      </w:r>
      <w:r w:rsidR="00C03741" w:rsidRPr="00612944">
        <w:rPr>
          <w:rFonts w:ascii="Times New Roman" w:hAnsi="Times New Roman"/>
          <w:sz w:val="28"/>
          <w:szCs w:val="28"/>
        </w:rPr>
        <w:t xml:space="preserve"> опасных производственных объект</w:t>
      </w:r>
      <w:r w:rsidR="00612944" w:rsidRPr="00612944">
        <w:rPr>
          <w:rFonts w:ascii="Times New Roman" w:hAnsi="Times New Roman"/>
          <w:sz w:val="28"/>
          <w:szCs w:val="28"/>
        </w:rPr>
        <w:t>о</w:t>
      </w:r>
      <w:r w:rsidR="00C03741" w:rsidRPr="00612944">
        <w:rPr>
          <w:rFonts w:ascii="Times New Roman" w:hAnsi="Times New Roman"/>
          <w:sz w:val="28"/>
          <w:szCs w:val="28"/>
        </w:rPr>
        <w:t>в</w:t>
      </w:r>
      <w:r w:rsidRPr="00612944">
        <w:rPr>
          <w:rFonts w:ascii="Times New Roman" w:hAnsi="Times New Roman"/>
          <w:sz w:val="28"/>
          <w:szCs w:val="28"/>
        </w:rPr>
        <w:t xml:space="preserve"> </w:t>
      </w:r>
      <w:r w:rsidR="00C03741" w:rsidRPr="00612944">
        <w:rPr>
          <w:rFonts w:ascii="Times New Roman" w:hAnsi="Times New Roman"/>
          <w:sz w:val="28"/>
          <w:szCs w:val="28"/>
        </w:rPr>
        <w:t>оборонно-промышленного комплекса</w:t>
      </w:r>
      <w:r w:rsidRPr="00612944">
        <w:rPr>
          <w:rFonts w:ascii="Times New Roman" w:hAnsi="Times New Roman"/>
          <w:sz w:val="28"/>
          <w:szCs w:val="28"/>
        </w:rPr>
        <w:t>,</w:t>
      </w:r>
      <w:r w:rsidR="00C03741" w:rsidRPr="00612944">
        <w:rPr>
          <w:rFonts w:ascii="Times New Roman" w:hAnsi="Times New Roman"/>
          <w:sz w:val="28"/>
          <w:szCs w:val="28"/>
        </w:rPr>
        <w:t xml:space="preserve"> в том числе</w:t>
      </w:r>
      <w:r w:rsidR="00612944">
        <w:rPr>
          <w:rFonts w:ascii="Times New Roman" w:hAnsi="Times New Roman"/>
          <w:sz w:val="28"/>
          <w:szCs w:val="28"/>
        </w:rPr>
        <w:t>:</w:t>
      </w:r>
      <w:r w:rsidR="00C03741" w:rsidRPr="00612944">
        <w:rPr>
          <w:rFonts w:ascii="Times New Roman" w:hAnsi="Times New Roman"/>
          <w:sz w:val="28"/>
          <w:szCs w:val="28"/>
        </w:rPr>
        <w:t xml:space="preserve"> на объектах, </w:t>
      </w:r>
      <w:r w:rsidRPr="00612944">
        <w:rPr>
          <w:rFonts w:ascii="Times New Roman" w:hAnsi="Times New Roman"/>
          <w:sz w:val="28"/>
          <w:szCs w:val="28"/>
        </w:rPr>
        <w:t xml:space="preserve"> </w:t>
      </w:r>
      <w:r w:rsidR="00612944">
        <w:rPr>
          <w:rFonts w:ascii="Times New Roman" w:hAnsi="Times New Roman"/>
          <w:sz w:val="28"/>
          <w:szCs w:val="28"/>
        </w:rPr>
        <w:t>с</w:t>
      </w:r>
      <w:r w:rsidR="00C03741" w:rsidRPr="00612944">
        <w:rPr>
          <w:rFonts w:ascii="Times New Roman" w:hAnsi="Times New Roman"/>
          <w:sz w:val="28"/>
          <w:szCs w:val="28"/>
        </w:rPr>
        <w:t>вязанных с производством взрывчатых веществ, пороха, ракетного топлива и изделий их содержащих</w:t>
      </w:r>
      <w:r w:rsidR="00612944" w:rsidRPr="00612944">
        <w:rPr>
          <w:rFonts w:ascii="Times New Roman" w:hAnsi="Times New Roman"/>
          <w:sz w:val="28"/>
          <w:szCs w:val="28"/>
        </w:rPr>
        <w:t xml:space="preserve"> – 31; на объектах, связанных со снаряжением и промышленной утилизацией боеприпасов, ракет и их составных частей – 42; на объектах </w:t>
      </w:r>
      <w:proofErr w:type="spellStart"/>
      <w:r w:rsidR="00612944" w:rsidRPr="00612944">
        <w:rPr>
          <w:rFonts w:ascii="Times New Roman" w:hAnsi="Times New Roman"/>
          <w:sz w:val="28"/>
          <w:szCs w:val="28"/>
        </w:rPr>
        <w:t>Роскосмоса</w:t>
      </w:r>
      <w:proofErr w:type="spellEnd"/>
      <w:r w:rsidR="00612944" w:rsidRPr="00612944">
        <w:rPr>
          <w:rFonts w:ascii="Times New Roman" w:hAnsi="Times New Roman"/>
          <w:sz w:val="28"/>
          <w:szCs w:val="28"/>
        </w:rPr>
        <w:t xml:space="preserve"> </w:t>
      </w:r>
      <w:r w:rsidR="00612944">
        <w:rPr>
          <w:rFonts w:ascii="Times New Roman" w:hAnsi="Times New Roman"/>
          <w:sz w:val="28"/>
          <w:szCs w:val="28"/>
        </w:rPr>
        <w:t>–</w:t>
      </w:r>
      <w:r w:rsidR="00612944" w:rsidRPr="00612944">
        <w:rPr>
          <w:rFonts w:ascii="Times New Roman" w:hAnsi="Times New Roman"/>
          <w:sz w:val="28"/>
          <w:szCs w:val="28"/>
        </w:rPr>
        <w:t xml:space="preserve"> 21</w:t>
      </w:r>
      <w:r w:rsidR="00612944">
        <w:rPr>
          <w:rFonts w:ascii="Times New Roman" w:hAnsi="Times New Roman"/>
          <w:sz w:val="28"/>
          <w:szCs w:val="28"/>
        </w:rPr>
        <w:t>.</w:t>
      </w:r>
    </w:p>
    <w:p w:rsidR="005E7252" w:rsidRPr="00DB37BA" w:rsidRDefault="005E7252" w:rsidP="00CA397F">
      <w:pPr>
        <w:pStyle w:val="211"/>
        <w:shd w:val="clear" w:color="auto" w:fill="auto"/>
        <w:spacing w:after="0" w:line="360" w:lineRule="auto"/>
        <w:ind w:firstLine="720"/>
        <w:jc w:val="both"/>
        <w:rPr>
          <w:sz w:val="28"/>
          <w:szCs w:val="28"/>
        </w:rPr>
      </w:pPr>
      <w:r w:rsidRPr="00DB37BA">
        <w:rPr>
          <w:color w:val="000000"/>
          <w:sz w:val="28"/>
          <w:szCs w:val="28"/>
        </w:rPr>
        <w:t xml:space="preserve">За </w:t>
      </w:r>
      <w:r w:rsidR="00293857" w:rsidRPr="00DB37BA">
        <w:rPr>
          <w:color w:val="000000"/>
          <w:sz w:val="28"/>
          <w:szCs w:val="28"/>
          <w:lang w:val="en-US"/>
        </w:rPr>
        <w:t>I</w:t>
      </w:r>
      <w:r w:rsidR="00293857" w:rsidRPr="00DB37BA">
        <w:rPr>
          <w:color w:val="000000"/>
          <w:sz w:val="28"/>
          <w:szCs w:val="28"/>
        </w:rPr>
        <w:t xml:space="preserve"> полугодие</w:t>
      </w:r>
      <w:r w:rsidRPr="00DB37BA">
        <w:rPr>
          <w:color w:val="000000"/>
          <w:sz w:val="28"/>
          <w:szCs w:val="28"/>
        </w:rPr>
        <w:t xml:space="preserve"> 2019 года в отношении юридических лиц проведено </w:t>
      </w:r>
      <w:r w:rsidR="00612944" w:rsidRPr="00DB37BA">
        <w:rPr>
          <w:color w:val="000000"/>
          <w:sz w:val="28"/>
          <w:szCs w:val="28"/>
        </w:rPr>
        <w:t xml:space="preserve">14 </w:t>
      </w:r>
      <w:r w:rsidR="00612944" w:rsidRPr="00DB37BA">
        <w:rPr>
          <w:color w:val="000000"/>
          <w:sz w:val="28"/>
          <w:szCs w:val="28"/>
        </w:rPr>
        <w:lastRenderedPageBreak/>
        <w:t>(2 плановые, 12 внеплановых)</w:t>
      </w:r>
      <w:r w:rsidRPr="00DB37BA">
        <w:rPr>
          <w:color w:val="000000"/>
          <w:sz w:val="28"/>
          <w:szCs w:val="28"/>
        </w:rPr>
        <w:t xml:space="preserve"> провер</w:t>
      </w:r>
      <w:r w:rsidR="00612944" w:rsidRPr="00DB37BA">
        <w:rPr>
          <w:color w:val="000000"/>
          <w:sz w:val="28"/>
          <w:szCs w:val="28"/>
        </w:rPr>
        <w:t>о</w:t>
      </w:r>
      <w:r w:rsidR="00293857" w:rsidRPr="00DB37BA">
        <w:rPr>
          <w:color w:val="000000"/>
          <w:sz w:val="28"/>
          <w:szCs w:val="28"/>
        </w:rPr>
        <w:t>к</w:t>
      </w:r>
      <w:r w:rsidRPr="00DB37BA">
        <w:rPr>
          <w:color w:val="000000"/>
          <w:sz w:val="28"/>
          <w:szCs w:val="28"/>
        </w:rPr>
        <w:t xml:space="preserve">, в ходе которых выявлено </w:t>
      </w:r>
      <w:r w:rsidR="00CA62F6" w:rsidRPr="00DB37BA">
        <w:rPr>
          <w:color w:val="000000"/>
          <w:sz w:val="28"/>
          <w:szCs w:val="28"/>
        </w:rPr>
        <w:t>14</w:t>
      </w:r>
      <w:r w:rsidRPr="00DB37BA">
        <w:rPr>
          <w:color w:val="000000"/>
          <w:sz w:val="28"/>
          <w:szCs w:val="28"/>
        </w:rPr>
        <w:t xml:space="preserve"> нарушени</w:t>
      </w:r>
      <w:r w:rsidR="00293857" w:rsidRPr="00DB37BA">
        <w:rPr>
          <w:color w:val="000000"/>
          <w:sz w:val="28"/>
          <w:szCs w:val="28"/>
        </w:rPr>
        <w:t>й</w:t>
      </w:r>
      <w:r w:rsidRPr="00DB37BA">
        <w:rPr>
          <w:color w:val="000000"/>
          <w:sz w:val="28"/>
          <w:szCs w:val="28"/>
        </w:rPr>
        <w:t xml:space="preserve"> требо</w:t>
      </w:r>
      <w:r w:rsidR="00CA62F6" w:rsidRPr="00DB37BA">
        <w:rPr>
          <w:color w:val="000000"/>
          <w:sz w:val="28"/>
          <w:szCs w:val="28"/>
        </w:rPr>
        <w:t>ваний промышленной безопасности, все</w:t>
      </w:r>
      <w:r w:rsidR="00CA62F6" w:rsidRPr="00DB37BA">
        <w:rPr>
          <w:rFonts w:eastAsia="Calibri"/>
          <w:sz w:val="28"/>
          <w:szCs w:val="28"/>
          <w:lang w:eastAsia="en-US"/>
        </w:rPr>
        <w:t xml:space="preserve"> на объектах, связанных со снаряжением и промышленной утилизацией боеприпасов, ракет и их составных частей.</w:t>
      </w:r>
    </w:p>
    <w:p w:rsidR="005E7252" w:rsidRDefault="005E7252" w:rsidP="00CA397F">
      <w:pPr>
        <w:pStyle w:val="211"/>
        <w:shd w:val="clear" w:color="auto" w:fill="auto"/>
        <w:spacing w:after="0" w:line="360" w:lineRule="auto"/>
        <w:ind w:firstLine="720"/>
        <w:jc w:val="both"/>
        <w:rPr>
          <w:color w:val="000000"/>
          <w:sz w:val="28"/>
          <w:szCs w:val="28"/>
        </w:rPr>
      </w:pPr>
      <w:r w:rsidRPr="00DB37BA">
        <w:rPr>
          <w:color w:val="000000"/>
          <w:sz w:val="28"/>
          <w:szCs w:val="28"/>
        </w:rPr>
        <w:t xml:space="preserve">По результатам проведенных проверок наложено </w:t>
      </w:r>
      <w:r w:rsidR="00A40325" w:rsidRPr="00DB37BA">
        <w:rPr>
          <w:color w:val="000000"/>
          <w:sz w:val="28"/>
          <w:szCs w:val="28"/>
        </w:rPr>
        <w:t>6</w:t>
      </w:r>
      <w:r w:rsidRPr="00DB37BA">
        <w:rPr>
          <w:color w:val="000000"/>
          <w:sz w:val="28"/>
          <w:szCs w:val="28"/>
        </w:rPr>
        <w:t xml:space="preserve"> административных наказания в виде штрафа (</w:t>
      </w:r>
      <w:r w:rsidR="00A40325" w:rsidRPr="00DB37BA">
        <w:rPr>
          <w:color w:val="000000"/>
          <w:sz w:val="28"/>
          <w:szCs w:val="28"/>
        </w:rPr>
        <w:t xml:space="preserve">3 </w:t>
      </w:r>
      <w:r w:rsidRPr="00DB37BA">
        <w:rPr>
          <w:color w:val="000000"/>
          <w:sz w:val="28"/>
          <w:szCs w:val="28"/>
        </w:rPr>
        <w:t xml:space="preserve">– на должностное лицо, </w:t>
      </w:r>
      <w:r w:rsidR="00A40325" w:rsidRPr="00DB37BA">
        <w:rPr>
          <w:color w:val="000000"/>
          <w:sz w:val="28"/>
          <w:szCs w:val="28"/>
        </w:rPr>
        <w:t>5</w:t>
      </w:r>
      <w:r w:rsidRPr="00DB37BA">
        <w:rPr>
          <w:color w:val="000000"/>
          <w:sz w:val="28"/>
          <w:szCs w:val="28"/>
        </w:rPr>
        <w:t xml:space="preserve"> – на юридическое лицо), на общую сумму </w:t>
      </w:r>
      <w:r w:rsidR="00A40325" w:rsidRPr="00DB37BA">
        <w:rPr>
          <w:color w:val="000000"/>
          <w:sz w:val="28"/>
          <w:szCs w:val="28"/>
        </w:rPr>
        <w:t>660</w:t>
      </w:r>
      <w:r w:rsidRPr="00DB37BA">
        <w:rPr>
          <w:color w:val="000000"/>
          <w:sz w:val="28"/>
          <w:szCs w:val="28"/>
        </w:rPr>
        <w:t xml:space="preserve"> тыс. рублей.</w:t>
      </w:r>
    </w:p>
    <w:p w:rsidR="00146F4E" w:rsidRPr="00CA397F" w:rsidRDefault="00146F4E" w:rsidP="00CA397F">
      <w:pPr>
        <w:spacing w:after="0" w:line="360" w:lineRule="auto"/>
        <w:ind w:firstLine="709"/>
        <w:jc w:val="both"/>
        <w:rPr>
          <w:rFonts w:ascii="Times New Roman" w:hAnsi="Times New Roman"/>
          <w:sz w:val="28"/>
          <w:szCs w:val="28"/>
        </w:rPr>
      </w:pPr>
      <w:r w:rsidRPr="00CA397F">
        <w:rPr>
          <w:rFonts w:ascii="Times New Roman" w:hAnsi="Times New Roman"/>
          <w:sz w:val="28"/>
          <w:szCs w:val="28"/>
        </w:rPr>
        <w:t>При проведении контрольно-надзорных мероприятий в отношении организаций</w:t>
      </w:r>
      <w:r w:rsidR="00CA397F" w:rsidRPr="00CA397F">
        <w:rPr>
          <w:rFonts w:ascii="Times New Roman" w:hAnsi="Times New Roman"/>
          <w:sz w:val="28"/>
          <w:szCs w:val="28"/>
        </w:rPr>
        <w:t>,</w:t>
      </w:r>
      <w:r w:rsidRPr="00CA397F">
        <w:rPr>
          <w:rFonts w:ascii="Times New Roman" w:hAnsi="Times New Roman"/>
          <w:sz w:val="28"/>
          <w:szCs w:val="28"/>
        </w:rPr>
        <w:t xml:space="preserve"> относящихся к оборон</w:t>
      </w:r>
      <w:r w:rsidR="00CA397F" w:rsidRPr="00CA397F">
        <w:rPr>
          <w:rFonts w:ascii="Times New Roman" w:hAnsi="Times New Roman"/>
          <w:sz w:val="28"/>
          <w:szCs w:val="28"/>
        </w:rPr>
        <w:t>н</w:t>
      </w:r>
      <w:r w:rsidRPr="00CA397F">
        <w:rPr>
          <w:rFonts w:ascii="Times New Roman" w:hAnsi="Times New Roman"/>
          <w:sz w:val="28"/>
          <w:szCs w:val="28"/>
        </w:rPr>
        <w:t xml:space="preserve">о-промышленному комплексу, в части надзора за обращением взрывчатых веществ и материалов, </w:t>
      </w:r>
      <w:r w:rsidR="00CA397F" w:rsidRPr="00CA397F">
        <w:rPr>
          <w:rFonts w:ascii="Times New Roman" w:hAnsi="Times New Roman"/>
          <w:sz w:val="28"/>
          <w:szCs w:val="28"/>
        </w:rPr>
        <w:t>имеются следующие проблемные вопросы.</w:t>
      </w:r>
    </w:p>
    <w:p w:rsidR="00146F4E" w:rsidRPr="00CA397F" w:rsidRDefault="00146F4E" w:rsidP="00CA397F">
      <w:pPr>
        <w:spacing w:after="0" w:line="360" w:lineRule="auto"/>
        <w:ind w:firstLine="709"/>
        <w:jc w:val="both"/>
        <w:rPr>
          <w:rFonts w:ascii="Times New Roman" w:hAnsi="Times New Roman"/>
          <w:sz w:val="28"/>
          <w:szCs w:val="28"/>
        </w:rPr>
      </w:pPr>
      <w:r w:rsidRPr="00CA397F">
        <w:rPr>
          <w:rFonts w:ascii="Times New Roman" w:hAnsi="Times New Roman"/>
          <w:sz w:val="28"/>
          <w:szCs w:val="28"/>
        </w:rPr>
        <w:t>На территории Российской Федерации действуют федеральные нормы и правила «Правила безопасности при взрывных работах» (далее – Правила) утвержденные приказом Ростехнадзора от 16.12.2013 № 605, зарегистрированные в Минюсте России 01.04.2014 № 31796.</w:t>
      </w:r>
    </w:p>
    <w:p w:rsidR="00146F4E" w:rsidRPr="00CA397F" w:rsidRDefault="00146F4E" w:rsidP="00CA397F">
      <w:pPr>
        <w:spacing w:after="0" w:line="360" w:lineRule="auto"/>
        <w:ind w:firstLine="709"/>
        <w:jc w:val="both"/>
        <w:rPr>
          <w:rFonts w:ascii="Times New Roman" w:hAnsi="Times New Roman"/>
          <w:sz w:val="28"/>
          <w:szCs w:val="28"/>
        </w:rPr>
      </w:pPr>
      <w:r w:rsidRPr="00CA397F">
        <w:rPr>
          <w:rFonts w:ascii="Times New Roman" w:hAnsi="Times New Roman"/>
          <w:sz w:val="28"/>
          <w:szCs w:val="28"/>
        </w:rPr>
        <w:t>Пункт 2 Правил гласит: «Правила обязательны для выполнения организациями, осуществляющими деятельность, связанную с обращением взрывчатых материалов промышленного назначения». К взрывчатым материалам промышленного назначения относятся материалы</w:t>
      </w:r>
      <w:r w:rsidR="00CA397F" w:rsidRPr="00CA397F">
        <w:rPr>
          <w:rFonts w:ascii="Times New Roman" w:hAnsi="Times New Roman"/>
          <w:sz w:val="28"/>
          <w:szCs w:val="28"/>
        </w:rPr>
        <w:t>,</w:t>
      </w:r>
      <w:r w:rsidRPr="00CA397F">
        <w:rPr>
          <w:rFonts w:ascii="Times New Roman" w:hAnsi="Times New Roman"/>
          <w:sz w:val="28"/>
          <w:szCs w:val="28"/>
        </w:rPr>
        <w:t xml:space="preserve"> перечисленные в «Перечне взрывчатых материалов, оборудования и приборов взрывного дела, допущенных к применению в Российской Федерации»</w:t>
      </w:r>
      <w:r w:rsidR="00CA397F" w:rsidRPr="00CA397F">
        <w:rPr>
          <w:rFonts w:ascii="Times New Roman" w:hAnsi="Times New Roman"/>
          <w:sz w:val="28"/>
          <w:szCs w:val="28"/>
        </w:rPr>
        <w:t>,</w:t>
      </w:r>
      <w:r w:rsidRPr="00CA397F">
        <w:rPr>
          <w:rFonts w:ascii="Times New Roman" w:hAnsi="Times New Roman"/>
          <w:sz w:val="28"/>
          <w:szCs w:val="28"/>
        </w:rPr>
        <w:t xml:space="preserve"> утвержденн</w:t>
      </w:r>
      <w:r w:rsidR="00CA397F" w:rsidRPr="00CA397F">
        <w:rPr>
          <w:rFonts w:ascii="Times New Roman" w:hAnsi="Times New Roman"/>
          <w:sz w:val="28"/>
          <w:szCs w:val="28"/>
        </w:rPr>
        <w:t>о</w:t>
      </w:r>
      <w:r w:rsidRPr="00CA397F">
        <w:rPr>
          <w:rFonts w:ascii="Times New Roman" w:hAnsi="Times New Roman"/>
          <w:sz w:val="28"/>
          <w:szCs w:val="28"/>
        </w:rPr>
        <w:t xml:space="preserve">м приказом </w:t>
      </w:r>
      <w:r w:rsidR="00CA397F" w:rsidRPr="00CA397F">
        <w:rPr>
          <w:rFonts w:ascii="Times New Roman" w:hAnsi="Times New Roman"/>
          <w:sz w:val="28"/>
          <w:szCs w:val="28"/>
        </w:rPr>
        <w:t>Ростехнадзора</w:t>
      </w:r>
      <w:r w:rsidRPr="00CA397F">
        <w:rPr>
          <w:rFonts w:ascii="Times New Roman" w:hAnsi="Times New Roman"/>
          <w:sz w:val="28"/>
          <w:szCs w:val="28"/>
        </w:rPr>
        <w:t xml:space="preserve"> от 15.09.2011 № 537 «Об утверждении Перечня взрывчатых материалов, оборудования и приборов взрывного дела, допущенных к применению в Российской Федерации».</w:t>
      </w:r>
    </w:p>
    <w:p w:rsidR="00146F4E" w:rsidRPr="00CA397F" w:rsidRDefault="00146F4E" w:rsidP="00CA397F">
      <w:pPr>
        <w:spacing w:after="0" w:line="360" w:lineRule="auto"/>
        <w:ind w:firstLine="709"/>
        <w:jc w:val="both"/>
        <w:rPr>
          <w:rFonts w:ascii="Times New Roman" w:hAnsi="Times New Roman"/>
          <w:sz w:val="28"/>
          <w:szCs w:val="28"/>
        </w:rPr>
      </w:pPr>
      <w:r w:rsidRPr="00CA397F">
        <w:rPr>
          <w:rFonts w:ascii="Times New Roman" w:hAnsi="Times New Roman"/>
          <w:sz w:val="28"/>
          <w:szCs w:val="28"/>
        </w:rPr>
        <w:t xml:space="preserve">В свою очередь на предприятиях </w:t>
      </w:r>
      <w:r w:rsidR="00CA397F" w:rsidRPr="00CA397F">
        <w:rPr>
          <w:rFonts w:ascii="Times New Roman" w:hAnsi="Times New Roman"/>
          <w:sz w:val="28"/>
          <w:szCs w:val="28"/>
        </w:rPr>
        <w:t>оборонно-промышленного комплекса</w:t>
      </w:r>
      <w:r w:rsidRPr="00CA397F">
        <w:rPr>
          <w:rFonts w:ascii="Times New Roman" w:hAnsi="Times New Roman"/>
          <w:sz w:val="28"/>
          <w:szCs w:val="28"/>
        </w:rPr>
        <w:t xml:space="preserve"> используются взрывчатые вещества и материалы</w:t>
      </w:r>
      <w:r w:rsidR="00CA397F" w:rsidRPr="00CA397F">
        <w:rPr>
          <w:rFonts w:ascii="Times New Roman" w:hAnsi="Times New Roman"/>
          <w:sz w:val="28"/>
          <w:szCs w:val="28"/>
        </w:rPr>
        <w:t>,</w:t>
      </w:r>
      <w:r w:rsidRPr="00CA397F">
        <w:rPr>
          <w:rFonts w:ascii="Times New Roman" w:hAnsi="Times New Roman"/>
          <w:sz w:val="28"/>
          <w:szCs w:val="28"/>
        </w:rPr>
        <w:t xml:space="preserve"> не входящие в данный перечень, а также производятся работы и происходят технологические процессы</w:t>
      </w:r>
      <w:r w:rsidR="00CA397F" w:rsidRPr="00CA397F">
        <w:rPr>
          <w:rFonts w:ascii="Times New Roman" w:hAnsi="Times New Roman"/>
          <w:sz w:val="28"/>
          <w:szCs w:val="28"/>
        </w:rPr>
        <w:t>,</w:t>
      </w:r>
      <w:r w:rsidRPr="00CA397F">
        <w:rPr>
          <w:rFonts w:ascii="Times New Roman" w:hAnsi="Times New Roman"/>
          <w:sz w:val="28"/>
          <w:szCs w:val="28"/>
        </w:rPr>
        <w:t xml:space="preserve"> безопасное ведение которых не регламентировано Правилами. </w:t>
      </w:r>
    </w:p>
    <w:p w:rsidR="00146F4E" w:rsidRPr="00CA397F" w:rsidRDefault="00146F4E" w:rsidP="00CA397F">
      <w:pPr>
        <w:spacing w:after="0" w:line="360" w:lineRule="auto"/>
        <w:ind w:firstLine="709"/>
        <w:jc w:val="both"/>
        <w:rPr>
          <w:rFonts w:ascii="Times New Roman" w:hAnsi="Times New Roman"/>
          <w:sz w:val="28"/>
          <w:szCs w:val="28"/>
        </w:rPr>
      </w:pPr>
      <w:r w:rsidRPr="00CA397F">
        <w:rPr>
          <w:rFonts w:ascii="Times New Roman" w:hAnsi="Times New Roman"/>
          <w:sz w:val="28"/>
          <w:szCs w:val="28"/>
        </w:rPr>
        <w:t xml:space="preserve">Таким образом, при проведении контрольно-надзорных мероприятий в отношении организаций </w:t>
      </w:r>
      <w:r w:rsidR="00CA397F" w:rsidRPr="00CA397F">
        <w:rPr>
          <w:rFonts w:ascii="Times New Roman" w:hAnsi="Times New Roman"/>
          <w:sz w:val="28"/>
          <w:szCs w:val="28"/>
        </w:rPr>
        <w:t>оборонно-промышленного комплекса</w:t>
      </w:r>
      <w:r w:rsidRPr="00CA397F">
        <w:rPr>
          <w:rFonts w:ascii="Times New Roman" w:hAnsi="Times New Roman"/>
          <w:sz w:val="28"/>
          <w:szCs w:val="28"/>
        </w:rPr>
        <w:t xml:space="preserve"> отсутствуют </w:t>
      </w:r>
      <w:r w:rsidRPr="00CA397F">
        <w:rPr>
          <w:rFonts w:ascii="Times New Roman" w:hAnsi="Times New Roman"/>
          <w:sz w:val="28"/>
          <w:szCs w:val="28"/>
        </w:rPr>
        <w:lastRenderedPageBreak/>
        <w:t>технологически-направленные законодательные акты, федеральные нормы и правила, регламентирующие безопасное ведение работ.</w:t>
      </w:r>
    </w:p>
    <w:p w:rsidR="005E7252" w:rsidRPr="002E1E3E" w:rsidRDefault="005E7252" w:rsidP="00CA397F">
      <w:pPr>
        <w:pStyle w:val="211"/>
        <w:shd w:val="clear" w:color="auto" w:fill="auto"/>
        <w:spacing w:after="0" w:line="360" w:lineRule="auto"/>
        <w:ind w:firstLine="709"/>
        <w:jc w:val="both"/>
        <w:rPr>
          <w:sz w:val="28"/>
          <w:szCs w:val="28"/>
        </w:rPr>
      </w:pPr>
      <w:r w:rsidRPr="002E1E3E">
        <w:rPr>
          <w:color w:val="000000"/>
          <w:sz w:val="28"/>
          <w:szCs w:val="28"/>
        </w:rPr>
        <w:t>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w:t>
      </w:r>
    </w:p>
    <w:p w:rsidR="005E7252" w:rsidRDefault="005E7252" w:rsidP="00CA397F">
      <w:pPr>
        <w:pStyle w:val="211"/>
        <w:shd w:val="clear" w:color="auto" w:fill="auto"/>
        <w:spacing w:after="0" w:line="360" w:lineRule="auto"/>
        <w:ind w:firstLine="709"/>
        <w:jc w:val="both"/>
        <w:rPr>
          <w:color w:val="000000"/>
          <w:sz w:val="28"/>
          <w:szCs w:val="28"/>
        </w:rPr>
      </w:pPr>
      <w:r w:rsidRPr="002E1E3E">
        <w:rPr>
          <w:color w:val="000000"/>
          <w:sz w:val="28"/>
          <w:szCs w:val="28"/>
        </w:rPr>
        <w:t>В соответствии с поручением коллегии Ростехнадзора планируется разработка проекта федеральных норм и правил в области промышленной безопасности «Общие требования безопасности к процессам уничтожения боеприпасов в промышленных условиях».</w:t>
      </w:r>
    </w:p>
    <w:p w:rsidR="00123098" w:rsidRPr="00CD45C6" w:rsidRDefault="00123098" w:rsidP="00123098">
      <w:pPr>
        <w:spacing w:after="0"/>
        <w:ind w:firstLine="720"/>
        <w:jc w:val="both"/>
        <w:rPr>
          <w:rFonts w:ascii="Times New Roman" w:hAnsi="Times New Roman"/>
          <w:i/>
          <w:color w:val="000000" w:themeColor="text1"/>
          <w:sz w:val="28"/>
          <w:szCs w:val="28"/>
        </w:rPr>
      </w:pPr>
      <w:r w:rsidRPr="00CD45C6">
        <w:rPr>
          <w:rFonts w:ascii="Times New Roman" w:hAnsi="Times New Roman"/>
          <w:i/>
          <w:color w:val="000000" w:themeColor="text1"/>
          <w:sz w:val="28"/>
          <w:szCs w:val="28"/>
        </w:rPr>
        <w:t xml:space="preserve">В результате проведенных проверок выявлены характерные для предприятий </w:t>
      </w:r>
      <w:proofErr w:type="spellStart"/>
      <w:r w:rsidRPr="00CD45C6">
        <w:rPr>
          <w:rFonts w:ascii="Times New Roman" w:hAnsi="Times New Roman"/>
          <w:i/>
          <w:color w:val="000000" w:themeColor="text1"/>
          <w:sz w:val="28"/>
          <w:szCs w:val="28"/>
        </w:rPr>
        <w:t>ОПК</w:t>
      </w:r>
      <w:proofErr w:type="spellEnd"/>
      <w:r w:rsidRPr="00CD45C6">
        <w:rPr>
          <w:rFonts w:ascii="Times New Roman" w:hAnsi="Times New Roman"/>
          <w:i/>
          <w:color w:val="000000" w:themeColor="text1"/>
          <w:sz w:val="28"/>
          <w:szCs w:val="28"/>
        </w:rPr>
        <w:t xml:space="preserve"> нарушения, такие как:</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зданий, сооружений и технических устройств с истекшим установленным сроком эксплуатации и (или) с нарушением нормативных требований противопожарной безопасности;</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нарушения норм и требований безопасности при эксплуатации электрооборудования, установленного во взрывоопасных зонах, недостатки                     в системах и средствах инженерного инфраструктурного обе</w:t>
      </w:r>
      <w:r>
        <w:rPr>
          <w:rFonts w:ascii="Times New Roman" w:hAnsi="Times New Roman"/>
          <w:color w:val="000000" w:themeColor="text1"/>
          <w:sz w:val="28"/>
          <w:szCs w:val="28"/>
        </w:rPr>
        <w:t>спечения</w:t>
      </w:r>
      <w:r w:rsidRPr="00122398">
        <w:rPr>
          <w:rFonts w:ascii="Times New Roman" w:hAnsi="Times New Roman"/>
          <w:color w:val="000000" w:themeColor="text1"/>
          <w:sz w:val="28"/>
          <w:szCs w:val="28"/>
        </w:rPr>
        <w:t>;</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отсутствие на рабочих местах систем автоматического непрерывного газового контроля и анализа с устройствами сигнализации и выдачей сигналов в систему противоаварийной защиты, отсутствие средств индивидуальной защиты персонала от пожаров;</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хранение взрывоопасной продукции в местах, не предусмотренных проектами, превышение норм загрузки при хранении взрывчатых материалов;</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нарушение сроков проведения профилактического осмотра </w:t>
      </w:r>
      <w:r>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и проведения регламентных работ технологического оборудования; </w:t>
      </w:r>
    </w:p>
    <w:p w:rsidR="00123098" w:rsidRPr="00122398" w:rsidRDefault="00123098" w:rsidP="001230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недостаточная готовность предприятий к действиям по локализации </w:t>
      </w:r>
      <w:r w:rsidRPr="00122398">
        <w:rPr>
          <w:rFonts w:ascii="Times New Roman" w:hAnsi="Times New Roman"/>
          <w:color w:val="000000" w:themeColor="text1"/>
          <w:sz w:val="28"/>
          <w:szCs w:val="28"/>
        </w:rPr>
        <w:br/>
        <w:t xml:space="preserve">и ликвидации аварий, низкий уровень подготовленности технологического, ремонтного и обслуживающего персонала как в эксплуатирующих объекты организациях, так и в привлекаемых к отдельным видам работ сторонних организациях. </w:t>
      </w:r>
    </w:p>
    <w:p w:rsidR="005E7252" w:rsidRDefault="005E7252" w:rsidP="00797DB4">
      <w:pPr>
        <w:tabs>
          <w:tab w:val="num" w:pos="1254"/>
          <w:tab w:val="left" w:pos="9354"/>
        </w:tabs>
        <w:spacing w:after="0" w:line="360" w:lineRule="auto"/>
        <w:ind w:right="-2" w:firstLine="709"/>
        <w:jc w:val="both"/>
        <w:rPr>
          <w:rFonts w:ascii="Times New Roman" w:hAnsi="Times New Roman"/>
          <w:sz w:val="28"/>
          <w:szCs w:val="28"/>
        </w:rPr>
      </w:pPr>
    </w:p>
    <w:p w:rsidR="00864067" w:rsidRPr="000431CD" w:rsidRDefault="000431CD" w:rsidP="000431CD">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lastRenderedPageBreak/>
        <w:t>II</w:t>
      </w:r>
      <w:r w:rsidRPr="000431CD">
        <w:rPr>
          <w:rFonts w:ascii="Times New Roman" w:eastAsia="Times New Roman" w:hAnsi="Times New Roman"/>
          <w:b/>
          <w:sz w:val="28"/>
          <w:szCs w:val="28"/>
          <w:lang w:eastAsia="ru-RU"/>
        </w:rPr>
        <w:t xml:space="preserve">. </w:t>
      </w:r>
      <w:r w:rsidR="00864067" w:rsidRPr="000431CD">
        <w:rPr>
          <w:rFonts w:ascii="Times New Roman" w:eastAsia="Times New Roman" w:hAnsi="Times New Roman"/>
          <w:b/>
          <w:sz w:val="28"/>
          <w:szCs w:val="28"/>
          <w:lang w:eastAsia="ru-RU"/>
        </w:rPr>
        <w:t>Федеральный государственный энергетический надзор</w:t>
      </w:r>
      <w:r w:rsidR="00864067" w:rsidRPr="000431CD">
        <w:rPr>
          <w:rFonts w:ascii="Times New Roman" w:eastAsia="Times New Roman" w:hAnsi="Times New Roman"/>
          <w:b/>
          <w:sz w:val="28"/>
          <w:szCs w:val="28"/>
          <w:lang w:eastAsia="ru-RU"/>
        </w:rPr>
        <w:br/>
        <w:t xml:space="preserve">за </w:t>
      </w:r>
      <w:r w:rsidR="00864067" w:rsidRPr="000431CD">
        <w:rPr>
          <w:rFonts w:ascii="Times New Roman" w:eastAsia="Times New Roman" w:hAnsi="Times New Roman"/>
          <w:b/>
          <w:sz w:val="28"/>
          <w:szCs w:val="28"/>
          <w:lang w:val="en-US" w:eastAsia="ru-RU"/>
        </w:rPr>
        <w:t>I</w:t>
      </w:r>
      <w:r w:rsidR="00864067" w:rsidRPr="000431CD">
        <w:rPr>
          <w:rFonts w:ascii="Times New Roman" w:eastAsia="Times New Roman" w:hAnsi="Times New Roman"/>
          <w:b/>
          <w:sz w:val="28"/>
          <w:szCs w:val="28"/>
          <w:lang w:eastAsia="ru-RU"/>
        </w:rPr>
        <w:t xml:space="preserve"> полугодие 2019 года</w:t>
      </w:r>
    </w:p>
    <w:p w:rsidR="00864067" w:rsidRDefault="00864067" w:rsidP="00864067">
      <w:pPr>
        <w:pStyle w:val="3"/>
        <w:spacing w:before="0" w:line="360" w:lineRule="auto"/>
        <w:jc w:val="center"/>
        <w:rPr>
          <w:rFonts w:ascii="Times New Roman" w:hAnsi="Times New Roman"/>
          <w:bCs w:val="0"/>
          <w:color w:val="000000"/>
          <w:sz w:val="28"/>
          <w:szCs w:val="28"/>
          <w:lang w:eastAsia="ru-RU"/>
        </w:rPr>
      </w:pPr>
      <w:bookmarkStart w:id="7" w:name="_Toc482266758"/>
    </w:p>
    <w:p w:rsidR="00864067" w:rsidRPr="00936C59" w:rsidRDefault="00864067" w:rsidP="00864067">
      <w:pPr>
        <w:pStyle w:val="3"/>
        <w:spacing w:before="0"/>
        <w:jc w:val="center"/>
        <w:rPr>
          <w:rFonts w:ascii="Times New Roman" w:hAnsi="Times New Roman"/>
          <w:sz w:val="28"/>
          <w:szCs w:val="28"/>
          <w:lang w:eastAsia="ru-RU"/>
        </w:rPr>
      </w:pPr>
      <w:r w:rsidRPr="00936C59">
        <w:rPr>
          <w:rFonts w:ascii="Times New Roman" w:hAnsi="Times New Roman"/>
          <w:bCs w:val="0"/>
          <w:color w:val="000000"/>
          <w:sz w:val="28"/>
          <w:szCs w:val="28"/>
          <w:lang w:eastAsia="ru-RU"/>
        </w:rPr>
        <w:t>Общие положения</w:t>
      </w:r>
      <w:bookmarkEnd w:id="7"/>
    </w:p>
    <w:p w:rsidR="00864067" w:rsidRPr="00936C59" w:rsidRDefault="00864067" w:rsidP="00864067">
      <w:pPr>
        <w:spacing w:after="0"/>
        <w:ind w:firstLine="709"/>
        <w:contextualSpacing/>
        <w:jc w:val="both"/>
        <w:rPr>
          <w:rFonts w:ascii="Times New Roman" w:hAnsi="Times New Roman"/>
          <w:sz w:val="28"/>
          <w:szCs w:val="28"/>
        </w:rPr>
      </w:pPr>
      <w:r w:rsidRPr="00936C59">
        <w:rPr>
          <w:rFonts w:ascii="Times New Roman" w:hAnsi="Times New Roman"/>
          <w:sz w:val="28"/>
          <w:szCs w:val="28"/>
        </w:rPr>
        <w:t xml:space="preserve">В соответствии с пунктом 2 Положения об осуществлении федерального государственного энергетического надзора, утвержденного постановлением Правительства Российской Федерации от 20 июля 2013 года № 610, Федеральная служба по экологическому, технологическому и атомному надзору (далее - Ростехнадзор) является федеральным органом исполнительной власти, уполномоченным на осуществление государственного надзора в сфере электроэнергетики. </w:t>
      </w:r>
    </w:p>
    <w:p w:rsidR="00864067" w:rsidRPr="00936C59" w:rsidRDefault="00864067" w:rsidP="00864067">
      <w:pPr>
        <w:spacing w:after="0"/>
        <w:ind w:firstLine="680"/>
        <w:jc w:val="both"/>
        <w:rPr>
          <w:rFonts w:ascii="Times New Roman" w:eastAsia="Times New Roman" w:hAnsi="Times New Roman"/>
          <w:sz w:val="28"/>
          <w:szCs w:val="28"/>
          <w:lang w:eastAsia="ru-RU"/>
        </w:rPr>
      </w:pPr>
      <w:proofErr w:type="gramStart"/>
      <w:r w:rsidRPr="00936C59">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w:t>
      </w:r>
      <w:proofErr w:type="spellStart"/>
      <w:r w:rsidRPr="00936C59">
        <w:rPr>
          <w:rFonts w:ascii="Times New Roman" w:eastAsia="Times New Roman" w:hAnsi="Times New Roman"/>
          <w:sz w:val="28"/>
          <w:szCs w:val="28"/>
          <w:lang w:eastAsia="ru-RU"/>
        </w:rPr>
        <w:t>Ростехнадзоре</w:t>
      </w:r>
      <w:proofErr w:type="spellEnd"/>
      <w:r w:rsidRPr="00936C59">
        <w:rPr>
          <w:rFonts w:ascii="Times New Roman" w:eastAsia="Times New Roman" w:hAnsi="Times New Roman"/>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Pr="00936C59">
        <w:rPr>
          <w:rFonts w:ascii="Times New Roman" w:eastAsia="Times New Roman" w:hAnsi="Times New Roman"/>
          <w:sz w:val="28"/>
          <w:szCs w:val="28"/>
          <w:lang w:eastAsia="ru-RU"/>
        </w:rPr>
        <w:br/>
        <w:t>об энергосбережении и о повышении энергетической эффективности</w:t>
      </w:r>
      <w:r w:rsidRPr="00936C59">
        <w:rPr>
          <w:rFonts w:ascii="Times New Roman" w:eastAsia="Times New Roman" w:hAnsi="Times New Roman"/>
          <w:sz w:val="28"/>
          <w:szCs w:val="28"/>
          <w:lang w:eastAsia="ru-RU"/>
        </w:rPr>
        <w:br/>
        <w:t xml:space="preserve">и федерального государственного надзора в области безопасности гидротехнических сооружений за </w:t>
      </w:r>
      <w:r w:rsidRPr="00936C59">
        <w:rPr>
          <w:rFonts w:ascii="Times New Roman" w:eastAsia="Times New Roman" w:hAnsi="Times New Roman"/>
          <w:sz w:val="28"/>
          <w:szCs w:val="28"/>
          <w:lang w:val="en-US" w:eastAsia="ru-RU"/>
        </w:rPr>
        <w:t>I</w:t>
      </w:r>
      <w:r w:rsidRPr="00936C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полугодие</w:t>
      </w:r>
      <w:r w:rsidRPr="00936C59">
        <w:rPr>
          <w:rFonts w:ascii="Times New Roman" w:eastAsia="Times New Roman" w:hAnsi="Times New Roman"/>
          <w:sz w:val="28"/>
          <w:szCs w:val="28"/>
          <w:lang w:eastAsia="ru-RU"/>
        </w:rPr>
        <w:t xml:space="preserve"> 2019 года сформирован</w:t>
      </w:r>
      <w:r w:rsidRPr="00936C59">
        <w:rPr>
          <w:rFonts w:ascii="Times New Roman" w:eastAsia="Times New Roman" w:hAnsi="Times New Roman"/>
          <w:sz w:val="28"/>
          <w:szCs w:val="28"/>
          <w:lang w:eastAsia="ru-RU"/>
        </w:rPr>
        <w:br/>
        <w:t>во исполнение положений приоритетной программы «Реформа контрольной</w:t>
      </w:r>
      <w:r w:rsidRPr="00936C59">
        <w:rPr>
          <w:rFonts w:ascii="Times New Roman" w:eastAsia="Times New Roman" w:hAnsi="Times New Roman"/>
          <w:sz w:val="28"/>
          <w:szCs w:val="28"/>
          <w:lang w:eastAsia="ru-RU"/>
        </w:rPr>
        <w:br/>
        <w:t>и надзорной деятельности».</w:t>
      </w:r>
      <w:proofErr w:type="gramEnd"/>
    </w:p>
    <w:p w:rsidR="00864067" w:rsidRPr="00936C59" w:rsidRDefault="00864067" w:rsidP="00864067">
      <w:pPr>
        <w:spacing w:after="0"/>
        <w:ind w:firstLine="68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t>Приказом Ростехнадзора от 17 октября 2016 года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Указанный перечень во исполнение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размещен на официальном сайте Ростехнадзора.</w:t>
      </w:r>
    </w:p>
    <w:p w:rsidR="00864067" w:rsidRPr="00936C59" w:rsidRDefault="00864067" w:rsidP="00864067">
      <w:pPr>
        <w:tabs>
          <w:tab w:val="left" w:pos="993"/>
        </w:tabs>
        <w:autoSpaceDE w:val="0"/>
        <w:autoSpaceDN w:val="0"/>
        <w:adjustRightInd w:val="0"/>
        <w:spacing w:after="0"/>
        <w:ind w:left="709"/>
        <w:jc w:val="both"/>
        <w:rPr>
          <w:rFonts w:ascii="Times New Roman" w:hAnsi="Times New Roman"/>
          <w:sz w:val="28"/>
          <w:szCs w:val="28"/>
        </w:rPr>
      </w:pPr>
      <w:r w:rsidRPr="00936C59">
        <w:rPr>
          <w:rFonts w:ascii="Times New Roman" w:hAnsi="Times New Roman"/>
          <w:sz w:val="28"/>
          <w:szCs w:val="28"/>
        </w:rPr>
        <w:t>Целями обобщения и анализа правоприменительной практики являются:</w:t>
      </w:r>
    </w:p>
    <w:p w:rsidR="00864067" w:rsidRPr="00936C59" w:rsidRDefault="00864067" w:rsidP="00864067">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 xml:space="preserve">обеспечение единства практики применения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федеральных законов и иных нормативных правовых актов Российской Федерации (далее – обязательные требования);</w:t>
      </w:r>
    </w:p>
    <w:p w:rsidR="00864067" w:rsidRPr="00936C59" w:rsidRDefault="00864067" w:rsidP="00864067">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864067" w:rsidRPr="00936C59" w:rsidRDefault="00864067" w:rsidP="00864067">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864067" w:rsidRPr="00936C59" w:rsidRDefault="00864067" w:rsidP="00864067">
      <w:pPr>
        <w:tabs>
          <w:tab w:val="left" w:pos="993"/>
        </w:tabs>
        <w:autoSpaceDE w:val="0"/>
        <w:autoSpaceDN w:val="0"/>
        <w:adjustRightInd w:val="0"/>
        <w:spacing w:after="0"/>
        <w:ind w:left="709"/>
        <w:jc w:val="both"/>
        <w:rPr>
          <w:rFonts w:ascii="Times New Roman" w:hAnsi="Times New Roman"/>
          <w:sz w:val="28"/>
          <w:szCs w:val="28"/>
        </w:rPr>
      </w:pPr>
      <w:r w:rsidRPr="00936C59">
        <w:rPr>
          <w:rFonts w:ascii="Times New Roman" w:hAnsi="Times New Roman"/>
          <w:sz w:val="28"/>
          <w:szCs w:val="28"/>
        </w:rPr>
        <w:lastRenderedPageBreak/>
        <w:t>Задачами обобщения и анализа правоприменительной практики являются:</w:t>
      </w:r>
    </w:p>
    <w:p w:rsidR="00864067" w:rsidRPr="00936C59"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 xml:space="preserve">выявление проблемных вопросов, применяемых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обязательных требований;</w:t>
      </w:r>
    </w:p>
    <w:p w:rsidR="00864067" w:rsidRPr="00936C59"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Pr="00936C59">
        <w:rPr>
          <w:rFonts w:ascii="Times New Roman" w:hAnsi="Times New Roman"/>
          <w:sz w:val="28"/>
          <w:szCs w:val="28"/>
        </w:rPr>
        <w:br/>
        <w:t>и их реализация;</w:t>
      </w:r>
    </w:p>
    <w:p w:rsidR="00864067" w:rsidRPr="00936C59"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864067" w:rsidRPr="00936C59"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выявление избыточных контрольно-надзорных функций, подготовка</w:t>
      </w:r>
      <w:r w:rsidRPr="00936C59">
        <w:rPr>
          <w:rFonts w:ascii="Times New Roman" w:hAnsi="Times New Roman"/>
          <w:sz w:val="28"/>
          <w:szCs w:val="28"/>
        </w:rPr>
        <w:br/>
        <w:t>и внесение предложений по их устранению;</w:t>
      </w:r>
    </w:p>
    <w:p w:rsidR="00864067" w:rsidRPr="00936C59"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подготовка предложений по совершенствованию законодательства;</w:t>
      </w:r>
    </w:p>
    <w:p w:rsidR="00864067" w:rsidRPr="0039059A" w:rsidRDefault="00864067" w:rsidP="00864067">
      <w:pPr>
        <w:spacing w:after="0"/>
        <w:ind w:firstLine="709"/>
        <w:jc w:val="both"/>
        <w:rPr>
          <w:rFonts w:ascii="Times New Roman" w:hAnsi="Times New Roman"/>
          <w:sz w:val="28"/>
          <w:szCs w:val="28"/>
        </w:rPr>
      </w:pPr>
      <w:r w:rsidRPr="00936C59">
        <w:rPr>
          <w:rFonts w:ascii="Times New Roman" w:hAnsi="Times New Roman"/>
          <w:sz w:val="28"/>
          <w:szCs w:val="28"/>
        </w:rPr>
        <w:t xml:space="preserve">выявление типичных нарушений обязательных требований </w:t>
      </w:r>
      <w:r w:rsidRPr="00936C59">
        <w:rPr>
          <w:rFonts w:ascii="Times New Roman" w:hAnsi="Times New Roman"/>
          <w:sz w:val="28"/>
          <w:szCs w:val="28"/>
        </w:rPr>
        <w:br/>
        <w:t xml:space="preserve">с их классификацией по тяжести последствий (размеру причинённого вреда) </w:t>
      </w:r>
      <w:r w:rsidRPr="00936C59">
        <w:rPr>
          <w:rFonts w:ascii="Times New Roman" w:hAnsi="Times New Roman"/>
          <w:sz w:val="28"/>
          <w:szCs w:val="28"/>
        </w:rPr>
        <w:br/>
        <w:t>и подготовка предложений по реализации профилактических мероприятий для</w:t>
      </w:r>
      <w:r w:rsidRPr="00864067">
        <w:rPr>
          <w:rFonts w:ascii="Times New Roman" w:hAnsi="Times New Roman"/>
          <w:sz w:val="28"/>
          <w:szCs w:val="28"/>
        </w:rPr>
        <w:t xml:space="preserve"> </w:t>
      </w:r>
      <w:r w:rsidRPr="00936C59">
        <w:rPr>
          <w:rFonts w:ascii="Times New Roman" w:hAnsi="Times New Roman"/>
          <w:sz w:val="28"/>
          <w:szCs w:val="28"/>
        </w:rPr>
        <w:t xml:space="preserve">их предупреждения. </w:t>
      </w:r>
    </w:p>
    <w:p w:rsidR="00A04E82" w:rsidRPr="0039059A" w:rsidRDefault="00A04E82" w:rsidP="00864067">
      <w:pPr>
        <w:pStyle w:val="3"/>
        <w:spacing w:before="0"/>
        <w:ind w:firstLine="709"/>
        <w:jc w:val="center"/>
        <w:rPr>
          <w:rFonts w:ascii="Times New Roman" w:hAnsi="Times New Roman"/>
          <w:bCs w:val="0"/>
          <w:color w:val="auto"/>
          <w:sz w:val="28"/>
          <w:szCs w:val="28"/>
          <w:lang w:eastAsia="ru-RU"/>
        </w:rPr>
      </w:pPr>
    </w:p>
    <w:p w:rsidR="00864067" w:rsidRPr="00936C59" w:rsidRDefault="00864067" w:rsidP="00864067">
      <w:pPr>
        <w:pStyle w:val="3"/>
        <w:spacing w:before="0"/>
        <w:ind w:firstLine="709"/>
        <w:jc w:val="center"/>
        <w:rPr>
          <w:rFonts w:ascii="Times New Roman" w:hAnsi="Times New Roman"/>
          <w:color w:val="auto"/>
          <w:sz w:val="28"/>
          <w:szCs w:val="28"/>
          <w:lang w:eastAsia="ru-RU"/>
        </w:rPr>
      </w:pPr>
      <w:r w:rsidRPr="00936C59">
        <w:rPr>
          <w:rFonts w:ascii="Times New Roman" w:hAnsi="Times New Roman"/>
          <w:bCs w:val="0"/>
          <w:color w:val="auto"/>
          <w:sz w:val="28"/>
          <w:szCs w:val="28"/>
          <w:lang w:eastAsia="ru-RU"/>
        </w:rPr>
        <w:t>Федеральный государственный энергетический надзор</w:t>
      </w:r>
    </w:p>
    <w:p w:rsidR="00864067" w:rsidRPr="00936C59" w:rsidRDefault="00864067" w:rsidP="00864067">
      <w:pPr>
        <w:spacing w:after="0"/>
        <w:ind w:firstLine="72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t xml:space="preserve">Государственный энергетический надзор и </w:t>
      </w:r>
      <w:r w:rsidRPr="00936C59">
        <w:rPr>
          <w:rFonts w:ascii="Times New Roman" w:eastAsia="Arial Unicode MS" w:hAnsi="Times New Roman"/>
          <w:kern w:val="2"/>
          <w:sz w:val="28"/>
          <w:szCs w:val="28"/>
          <w:lang w:eastAsia="ru-RU"/>
        </w:rPr>
        <w:t xml:space="preserve">надзор за соблюдением законодательства об энергосбережении и повышении энергетической эффективности в течение </w:t>
      </w:r>
      <w:r w:rsidRPr="00936C59">
        <w:rPr>
          <w:rFonts w:ascii="Times New Roman" w:eastAsia="Arial Unicode MS" w:hAnsi="Times New Roman"/>
          <w:kern w:val="2"/>
          <w:sz w:val="28"/>
          <w:szCs w:val="28"/>
          <w:lang w:val="en-US" w:eastAsia="ru-RU"/>
        </w:rPr>
        <w:t>I</w:t>
      </w:r>
      <w:r w:rsidRPr="00936C59">
        <w:rPr>
          <w:rFonts w:ascii="Times New Roman" w:eastAsia="Arial Unicode MS" w:hAnsi="Times New Roman"/>
          <w:kern w:val="2"/>
          <w:sz w:val="28"/>
          <w:szCs w:val="28"/>
          <w:lang w:eastAsia="ru-RU"/>
        </w:rPr>
        <w:t xml:space="preserve"> </w:t>
      </w:r>
      <w:r w:rsidRPr="00F82DED">
        <w:rPr>
          <w:rFonts w:ascii="Times New Roman" w:eastAsia="Arial Unicode MS" w:hAnsi="Times New Roman"/>
          <w:kern w:val="2"/>
          <w:sz w:val="28"/>
          <w:szCs w:val="28"/>
          <w:lang w:eastAsia="ru-RU"/>
        </w:rPr>
        <w:t>полугоди</w:t>
      </w:r>
      <w:r>
        <w:rPr>
          <w:rFonts w:ascii="Times New Roman" w:eastAsia="Arial Unicode MS" w:hAnsi="Times New Roman"/>
          <w:kern w:val="2"/>
          <w:sz w:val="28"/>
          <w:szCs w:val="28"/>
          <w:lang w:eastAsia="ru-RU"/>
        </w:rPr>
        <w:t>я</w:t>
      </w:r>
      <w:r w:rsidRPr="00936C59">
        <w:rPr>
          <w:rFonts w:ascii="Times New Roman" w:eastAsia="Arial Unicode MS" w:hAnsi="Times New Roman"/>
          <w:kern w:val="2"/>
          <w:sz w:val="28"/>
          <w:szCs w:val="28"/>
          <w:lang w:eastAsia="ru-RU"/>
        </w:rPr>
        <w:t xml:space="preserve"> 2019 года </w:t>
      </w:r>
      <w:r w:rsidRPr="00936C59">
        <w:rPr>
          <w:rFonts w:ascii="Times New Roman" w:eastAsia="Times New Roman" w:hAnsi="Times New Roman"/>
          <w:sz w:val="28"/>
          <w:szCs w:val="28"/>
          <w:lang w:eastAsia="ru-RU"/>
        </w:rPr>
        <w:t xml:space="preserve">осуществлялся в </w:t>
      </w:r>
      <w:r>
        <w:rPr>
          <w:rFonts w:ascii="Times New Roman" w:eastAsia="Times New Roman" w:hAnsi="Times New Roman"/>
          <w:sz w:val="28"/>
          <w:szCs w:val="28"/>
          <w:lang w:eastAsia="ru-RU"/>
        </w:rPr>
        <w:t xml:space="preserve">6 </w:t>
      </w:r>
      <w:r w:rsidRPr="00936C59">
        <w:rPr>
          <w:rFonts w:ascii="Times New Roman" w:eastAsia="Times New Roman" w:hAnsi="Times New Roman"/>
          <w:sz w:val="28"/>
          <w:szCs w:val="28"/>
          <w:lang w:eastAsia="ru-RU"/>
        </w:rPr>
        <w:t>субъектах Российской Федерации</w:t>
      </w:r>
      <w:r>
        <w:rPr>
          <w:rFonts w:ascii="Times New Roman" w:eastAsia="Times New Roman" w:hAnsi="Times New Roman"/>
          <w:sz w:val="28"/>
          <w:szCs w:val="28"/>
          <w:lang w:eastAsia="ru-RU"/>
        </w:rPr>
        <w:t xml:space="preserve"> Центрального </w:t>
      </w:r>
      <w:r w:rsidRPr="005C6784">
        <w:rPr>
          <w:rFonts w:ascii="Times New Roman" w:eastAsia="Times New Roman" w:hAnsi="Times New Roman"/>
          <w:sz w:val="28"/>
          <w:szCs w:val="28"/>
          <w:lang w:eastAsia="ru-RU"/>
        </w:rPr>
        <w:t xml:space="preserve"> </w:t>
      </w:r>
      <w:r w:rsidRPr="00936C59">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936C59">
        <w:rPr>
          <w:rFonts w:ascii="Times New Roman" w:eastAsia="Times New Roman" w:hAnsi="Times New Roman"/>
          <w:sz w:val="28"/>
          <w:szCs w:val="28"/>
          <w:lang w:eastAsia="ru-RU"/>
        </w:rPr>
        <w:t xml:space="preserve"> округа Российской Федерации.</w:t>
      </w:r>
    </w:p>
    <w:p w:rsidR="00864067" w:rsidRPr="00936C59" w:rsidRDefault="00864067" w:rsidP="00864067">
      <w:pPr>
        <w:spacing w:after="0"/>
        <w:ind w:firstLine="72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t xml:space="preserve">Общее количество поднадзорных </w:t>
      </w:r>
      <w:r>
        <w:rPr>
          <w:rFonts w:ascii="Times New Roman" w:eastAsia="Times New Roman" w:hAnsi="Times New Roman"/>
          <w:sz w:val="28"/>
          <w:szCs w:val="28"/>
          <w:lang w:eastAsia="ru-RU"/>
        </w:rPr>
        <w:t xml:space="preserve">Центральному управлению </w:t>
      </w:r>
      <w:r w:rsidRPr="00936C59">
        <w:rPr>
          <w:rFonts w:ascii="Times New Roman" w:eastAsia="Times New Roman" w:hAnsi="Times New Roman"/>
          <w:sz w:val="28"/>
          <w:szCs w:val="28"/>
          <w:lang w:eastAsia="ru-RU"/>
        </w:rPr>
        <w:t>Ростехнадзор</w:t>
      </w:r>
      <w:r>
        <w:rPr>
          <w:rFonts w:ascii="Times New Roman" w:eastAsia="Times New Roman" w:hAnsi="Times New Roman"/>
          <w:sz w:val="28"/>
          <w:szCs w:val="28"/>
          <w:lang w:eastAsia="ru-RU"/>
        </w:rPr>
        <w:t>а</w:t>
      </w:r>
      <w:r w:rsidRPr="00936C59">
        <w:rPr>
          <w:rFonts w:ascii="Times New Roman" w:eastAsia="Times New Roman" w:hAnsi="Times New Roman"/>
          <w:sz w:val="28"/>
          <w:szCs w:val="28"/>
          <w:lang w:eastAsia="ru-RU"/>
        </w:rPr>
        <w:t xml:space="preserve"> организаций составляет </w:t>
      </w:r>
      <w:r>
        <w:rPr>
          <w:rFonts w:ascii="Times New Roman" w:eastAsia="Times New Roman" w:hAnsi="Times New Roman"/>
          <w:sz w:val="28"/>
          <w:szCs w:val="28"/>
          <w:lang w:eastAsia="ru-RU"/>
        </w:rPr>
        <w:t>более</w:t>
      </w:r>
      <w:r w:rsidRPr="00936C59">
        <w:rPr>
          <w:rFonts w:ascii="Times New Roman" w:eastAsia="Times New Roman" w:hAnsi="Times New Roman"/>
          <w:sz w:val="28"/>
          <w:szCs w:val="28"/>
          <w:lang w:eastAsia="ru-RU"/>
        </w:rPr>
        <w:t xml:space="preserve"> 9</w:t>
      </w:r>
      <w:r>
        <w:rPr>
          <w:rFonts w:ascii="Times New Roman" w:eastAsia="Times New Roman" w:hAnsi="Times New Roman"/>
          <w:sz w:val="28"/>
          <w:szCs w:val="28"/>
          <w:lang w:eastAsia="ru-RU"/>
        </w:rPr>
        <w:t>4</w:t>
      </w:r>
      <w:r w:rsidRPr="00936C59">
        <w:rPr>
          <w:rFonts w:ascii="Times New Roman" w:eastAsia="Times New Roman" w:hAnsi="Times New Roman"/>
          <w:sz w:val="28"/>
          <w:szCs w:val="28"/>
          <w:lang w:eastAsia="ru-RU"/>
        </w:rPr>
        <w:t xml:space="preserve"> тыс., из них потребителей электрической энергии </w:t>
      </w:r>
      <w:r>
        <w:rPr>
          <w:rFonts w:ascii="Times New Roman" w:eastAsia="Times New Roman" w:hAnsi="Times New Roman"/>
          <w:sz w:val="28"/>
          <w:szCs w:val="28"/>
          <w:lang w:eastAsia="ru-RU"/>
        </w:rPr>
        <w:t>–</w:t>
      </w:r>
      <w:r w:rsidRPr="00936C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56,4</w:t>
      </w:r>
      <w:r w:rsidRPr="00936C59">
        <w:rPr>
          <w:rFonts w:ascii="Times New Roman" w:eastAsia="Times New Roman" w:hAnsi="Times New Roman"/>
          <w:sz w:val="28"/>
          <w:szCs w:val="28"/>
          <w:lang w:eastAsia="ru-RU"/>
        </w:rPr>
        <w:t xml:space="preserve"> тыс.</w:t>
      </w:r>
    </w:p>
    <w:tbl>
      <w:tblPr>
        <w:tblW w:w="9938" w:type="dxa"/>
        <w:tblInd w:w="93" w:type="dxa"/>
        <w:tblLook w:val="04A0" w:firstRow="1" w:lastRow="0" w:firstColumn="1" w:lastColumn="0" w:noHBand="0" w:noVBand="1"/>
      </w:tblPr>
      <w:tblGrid>
        <w:gridCol w:w="7812"/>
        <w:gridCol w:w="2126"/>
      </w:tblGrid>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Общее число поднадзорных объектов электроэнергетики</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170 тыс</w:t>
            </w:r>
            <w:r w:rsidRPr="00936C59">
              <w:rPr>
                <w:rFonts w:ascii="Times New Roman" w:eastAsia="Arial Unicode MS" w:hAnsi="Times New Roman"/>
                <w:kern w:val="2"/>
                <w:sz w:val="28"/>
                <w:szCs w:val="28"/>
                <w:lang w:eastAsia="ru-RU"/>
              </w:rPr>
              <w:t xml:space="preserve">. </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Тепловых электростанций</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33</w:t>
            </w:r>
            <w:r w:rsidRPr="00936C59">
              <w:rPr>
                <w:rFonts w:ascii="Times New Roman" w:eastAsia="Arial Unicode MS" w:hAnsi="Times New Roman"/>
                <w:kern w:val="2"/>
                <w:sz w:val="28"/>
                <w:szCs w:val="28"/>
                <w:lang w:eastAsia="ru-RU"/>
              </w:rPr>
              <w:t xml:space="preserve"> </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Газотурбинных (</w:t>
            </w:r>
            <w:proofErr w:type="spellStart"/>
            <w:r w:rsidRPr="00936C59">
              <w:rPr>
                <w:rFonts w:ascii="Times New Roman" w:eastAsia="Arial Unicode MS" w:hAnsi="Times New Roman"/>
                <w:kern w:val="2"/>
                <w:sz w:val="28"/>
                <w:szCs w:val="28"/>
                <w:lang w:eastAsia="ru-RU"/>
              </w:rPr>
              <w:t>газопоршневых</w:t>
            </w:r>
            <w:proofErr w:type="spellEnd"/>
            <w:r w:rsidRPr="00936C59">
              <w:rPr>
                <w:rFonts w:ascii="Times New Roman" w:eastAsia="Arial Unicode MS" w:hAnsi="Times New Roman"/>
                <w:kern w:val="2"/>
                <w:sz w:val="28"/>
                <w:szCs w:val="28"/>
                <w:lang w:eastAsia="ru-RU"/>
              </w:rPr>
              <w:t>) электростанций</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13</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Малых (технологических) электростанций</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929</w:t>
            </w:r>
            <w:r w:rsidRPr="00936C59">
              <w:rPr>
                <w:rFonts w:ascii="Times New Roman" w:eastAsia="Arial Unicode MS" w:hAnsi="Times New Roman"/>
                <w:kern w:val="2"/>
                <w:sz w:val="28"/>
                <w:szCs w:val="28"/>
                <w:lang w:eastAsia="ru-RU"/>
              </w:rPr>
              <w:t xml:space="preserve"> </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Котельных всего,</w:t>
            </w:r>
          </w:p>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в том числе:</w:t>
            </w:r>
          </w:p>
        </w:tc>
        <w:tc>
          <w:tcPr>
            <w:tcW w:w="2126" w:type="dxa"/>
            <w:shd w:val="clear" w:color="auto" w:fill="auto"/>
            <w:noWrap/>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7860</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производственных</w:t>
            </w:r>
          </w:p>
        </w:tc>
        <w:tc>
          <w:tcPr>
            <w:tcW w:w="2126" w:type="dxa"/>
            <w:shd w:val="clear" w:color="auto" w:fill="auto"/>
            <w:noWrap/>
            <w:vAlign w:val="center"/>
          </w:tcPr>
          <w:p w:rsidR="00864067" w:rsidRPr="00936C59" w:rsidRDefault="00864067" w:rsidP="000431CD">
            <w:pPr>
              <w:spacing w:after="0"/>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510</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отопительно-производственных</w:t>
            </w:r>
          </w:p>
        </w:tc>
        <w:tc>
          <w:tcPr>
            <w:tcW w:w="2126" w:type="dxa"/>
            <w:shd w:val="clear" w:color="auto" w:fill="auto"/>
            <w:noWrap/>
            <w:vAlign w:val="center"/>
          </w:tcPr>
          <w:p w:rsidR="00864067" w:rsidRPr="00936C59" w:rsidRDefault="00864067" w:rsidP="000431CD">
            <w:pPr>
              <w:spacing w:after="0"/>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2053</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отопительных</w:t>
            </w:r>
          </w:p>
        </w:tc>
        <w:tc>
          <w:tcPr>
            <w:tcW w:w="2126" w:type="dxa"/>
            <w:shd w:val="clear" w:color="auto" w:fill="auto"/>
            <w:noWrap/>
            <w:vAlign w:val="center"/>
          </w:tcPr>
          <w:p w:rsidR="00864067" w:rsidRPr="00936C59" w:rsidRDefault="00864067" w:rsidP="000431CD">
            <w:pPr>
              <w:spacing w:after="0"/>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5297</w:t>
            </w:r>
          </w:p>
        </w:tc>
      </w:tr>
      <w:tr w:rsidR="00864067" w:rsidRPr="00936C59" w:rsidTr="000431CD">
        <w:trPr>
          <w:trHeight w:val="52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Электрических подстанций </w:t>
            </w:r>
            <w:r w:rsidRPr="00936C59">
              <w:rPr>
                <w:rFonts w:ascii="Times New Roman" w:eastAsia="Arial Unicode MS" w:hAnsi="Times New Roman"/>
                <w:kern w:val="2"/>
                <w:sz w:val="28"/>
                <w:szCs w:val="28"/>
                <w:lang w:eastAsia="ru-RU"/>
              </w:rPr>
              <w:tab/>
              <w:t xml:space="preserve">     </w:t>
            </w:r>
          </w:p>
        </w:tc>
        <w:tc>
          <w:tcPr>
            <w:tcW w:w="2126" w:type="dxa"/>
            <w:shd w:val="clear" w:color="auto" w:fill="auto"/>
            <w:noWrap/>
            <w:vAlign w:val="bottom"/>
          </w:tcPr>
          <w:p w:rsidR="00864067" w:rsidRPr="00936C59" w:rsidRDefault="00864067" w:rsidP="000431CD">
            <w:pPr>
              <w:spacing w:after="0"/>
              <w:ind w:right="-108" w:firstLine="33"/>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86426</w:t>
            </w:r>
          </w:p>
        </w:tc>
      </w:tr>
      <w:tr w:rsidR="00864067" w:rsidRPr="00936C59" w:rsidTr="000431CD">
        <w:trPr>
          <w:trHeight w:val="42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Тепловые сети (в двухтрубном исчислении), тыс. км </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18</w:t>
            </w:r>
            <w:r w:rsidRPr="00936C59">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9</w:t>
            </w:r>
            <w:r w:rsidRPr="00936C59">
              <w:rPr>
                <w:rFonts w:ascii="Times New Roman" w:eastAsia="Arial Unicode MS" w:hAnsi="Times New Roman"/>
                <w:kern w:val="2"/>
                <w:sz w:val="28"/>
                <w:szCs w:val="28"/>
                <w:lang w:eastAsia="ru-RU"/>
              </w:rPr>
              <w:t xml:space="preserve"> тыс. км</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left="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Линии электропередачи всего, тыс. км</w:t>
            </w:r>
            <w:r w:rsidRPr="00936C59">
              <w:rPr>
                <w:rFonts w:ascii="Times New Roman" w:eastAsia="Arial Unicode MS" w:hAnsi="Times New Roman"/>
                <w:kern w:val="2"/>
                <w:sz w:val="28"/>
                <w:szCs w:val="28"/>
                <w:lang w:eastAsia="ru-RU"/>
              </w:rPr>
              <w:br/>
            </w:r>
            <w:r w:rsidRPr="00936C59">
              <w:rPr>
                <w:rFonts w:ascii="Times New Roman" w:eastAsia="Arial Unicode MS" w:hAnsi="Times New Roman"/>
                <w:kern w:val="2"/>
                <w:sz w:val="28"/>
                <w:szCs w:val="28"/>
                <w:lang w:eastAsia="ru-RU"/>
              </w:rPr>
              <w:lastRenderedPageBreak/>
              <w:t>в том числе:</w:t>
            </w:r>
          </w:p>
        </w:tc>
        <w:tc>
          <w:tcPr>
            <w:tcW w:w="2126" w:type="dxa"/>
            <w:shd w:val="clear" w:color="auto" w:fill="auto"/>
            <w:noWrap/>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lastRenderedPageBreak/>
              <w:t xml:space="preserve">- </w:t>
            </w:r>
            <w:r>
              <w:rPr>
                <w:rFonts w:ascii="Times New Roman" w:eastAsia="Arial Unicode MS" w:hAnsi="Times New Roman"/>
                <w:kern w:val="2"/>
                <w:sz w:val="28"/>
                <w:szCs w:val="28"/>
                <w:lang w:eastAsia="ru-RU"/>
              </w:rPr>
              <w:t>313</w:t>
            </w:r>
            <w:r w:rsidRPr="00936C59">
              <w:rPr>
                <w:rFonts w:ascii="Times New Roman" w:eastAsia="Arial Unicode MS" w:hAnsi="Times New Roman"/>
                <w:kern w:val="2"/>
                <w:sz w:val="28"/>
                <w:szCs w:val="28"/>
                <w:lang w:eastAsia="ru-RU"/>
              </w:rPr>
              <w:t xml:space="preserve"> тыс. км</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lastRenderedPageBreak/>
              <w:t xml:space="preserve">   напряжением до 1 </w:t>
            </w:r>
            <w:proofErr w:type="spellStart"/>
            <w:r w:rsidRPr="00936C59">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130</w:t>
            </w:r>
            <w:r w:rsidRPr="00936C59">
              <w:rPr>
                <w:rFonts w:ascii="Times New Roman" w:eastAsia="Arial Unicode MS" w:hAnsi="Times New Roman"/>
                <w:kern w:val="2"/>
                <w:sz w:val="28"/>
                <w:szCs w:val="28"/>
                <w:lang w:eastAsia="ru-RU"/>
              </w:rPr>
              <w:t xml:space="preserve"> тыс. км</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напряжением от 1 </w:t>
            </w:r>
            <w:proofErr w:type="spellStart"/>
            <w:r w:rsidRPr="00936C59">
              <w:rPr>
                <w:rFonts w:ascii="Times New Roman" w:eastAsia="Arial Unicode MS" w:hAnsi="Times New Roman"/>
                <w:kern w:val="2"/>
                <w:sz w:val="28"/>
                <w:szCs w:val="28"/>
                <w:lang w:eastAsia="ru-RU"/>
              </w:rPr>
              <w:t>кВ</w:t>
            </w:r>
            <w:proofErr w:type="spellEnd"/>
            <w:r w:rsidRPr="00936C59">
              <w:rPr>
                <w:rFonts w:ascii="Times New Roman" w:eastAsia="Arial Unicode MS" w:hAnsi="Times New Roman"/>
                <w:kern w:val="2"/>
                <w:sz w:val="28"/>
                <w:szCs w:val="28"/>
                <w:lang w:eastAsia="ru-RU"/>
              </w:rPr>
              <w:t xml:space="preserve"> до 110 </w:t>
            </w:r>
            <w:proofErr w:type="spellStart"/>
            <w:r w:rsidRPr="00936C59">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167</w:t>
            </w:r>
            <w:r w:rsidRPr="00936C59">
              <w:rPr>
                <w:rFonts w:ascii="Times New Roman" w:eastAsia="Arial Unicode MS" w:hAnsi="Times New Roman"/>
                <w:kern w:val="2"/>
                <w:sz w:val="28"/>
                <w:szCs w:val="28"/>
                <w:lang w:eastAsia="ru-RU"/>
              </w:rPr>
              <w:t xml:space="preserve"> тыс. км</w:t>
            </w:r>
          </w:p>
        </w:tc>
      </w:tr>
      <w:tr w:rsidR="00864067" w:rsidRPr="00936C59" w:rsidTr="000431CD">
        <w:trPr>
          <w:trHeight w:val="255"/>
        </w:trPr>
        <w:tc>
          <w:tcPr>
            <w:tcW w:w="7812" w:type="dxa"/>
            <w:shd w:val="clear" w:color="auto" w:fill="auto"/>
            <w:noWrap/>
            <w:vAlign w:val="bottom"/>
          </w:tcPr>
          <w:p w:rsidR="00864067" w:rsidRPr="00936C59" w:rsidRDefault="00864067" w:rsidP="000431CD">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напряжением 220 </w:t>
            </w:r>
            <w:proofErr w:type="spellStart"/>
            <w:r w:rsidRPr="00936C59">
              <w:rPr>
                <w:rFonts w:ascii="Times New Roman" w:eastAsia="Arial Unicode MS" w:hAnsi="Times New Roman"/>
                <w:kern w:val="2"/>
                <w:sz w:val="28"/>
                <w:szCs w:val="28"/>
                <w:lang w:eastAsia="ru-RU"/>
              </w:rPr>
              <w:t>кВ</w:t>
            </w:r>
            <w:proofErr w:type="spellEnd"/>
            <w:r w:rsidRPr="00936C59">
              <w:rPr>
                <w:rFonts w:ascii="Times New Roman" w:eastAsia="Arial Unicode MS" w:hAnsi="Times New Roman"/>
                <w:kern w:val="2"/>
                <w:sz w:val="28"/>
                <w:szCs w:val="28"/>
                <w:lang w:eastAsia="ru-RU"/>
              </w:rPr>
              <w:t xml:space="preserve"> и выше</w:t>
            </w:r>
          </w:p>
        </w:tc>
        <w:tc>
          <w:tcPr>
            <w:tcW w:w="2126" w:type="dxa"/>
            <w:shd w:val="clear" w:color="auto" w:fill="auto"/>
            <w:noWrap/>
            <w:vAlign w:val="bottom"/>
          </w:tcPr>
          <w:p w:rsidR="00864067" w:rsidRPr="00936C59" w:rsidRDefault="00864067" w:rsidP="000431CD">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15</w:t>
            </w:r>
            <w:r w:rsidRPr="00936C59">
              <w:rPr>
                <w:rFonts w:ascii="Times New Roman" w:eastAsia="Arial Unicode MS" w:hAnsi="Times New Roman"/>
                <w:kern w:val="2"/>
                <w:sz w:val="28"/>
                <w:szCs w:val="28"/>
                <w:lang w:eastAsia="ru-RU"/>
              </w:rPr>
              <w:t xml:space="preserve"> тыс. км</w:t>
            </w:r>
          </w:p>
        </w:tc>
      </w:tr>
    </w:tbl>
    <w:p w:rsidR="00864067" w:rsidRPr="00A6656B" w:rsidRDefault="00864067" w:rsidP="00864067">
      <w:pPr>
        <w:spacing w:after="0"/>
        <w:ind w:right="-79" w:firstLine="680"/>
        <w:jc w:val="both"/>
        <w:rPr>
          <w:rFonts w:ascii="Times New Roman" w:hAnsi="Times New Roman"/>
          <w:sz w:val="28"/>
          <w:szCs w:val="28"/>
          <w:highlight w:val="yellow"/>
        </w:rPr>
      </w:pPr>
      <w:r w:rsidRPr="00936C59">
        <w:rPr>
          <w:rFonts w:ascii="Times New Roman" w:hAnsi="Times New Roman"/>
          <w:sz w:val="28"/>
          <w:szCs w:val="28"/>
        </w:rPr>
        <w:t xml:space="preserve">За </w:t>
      </w:r>
      <w:r w:rsidRPr="00936C59">
        <w:rPr>
          <w:rFonts w:ascii="Times New Roman" w:hAnsi="Times New Roman"/>
          <w:sz w:val="28"/>
          <w:szCs w:val="28"/>
          <w:lang w:val="en-US"/>
        </w:rPr>
        <w:t>I</w:t>
      </w:r>
      <w:r w:rsidRPr="00936C59">
        <w:rPr>
          <w:rFonts w:ascii="Times New Roman" w:hAnsi="Times New Roman"/>
          <w:sz w:val="28"/>
          <w:szCs w:val="28"/>
        </w:rPr>
        <w:t xml:space="preserve"> </w:t>
      </w:r>
      <w:r>
        <w:rPr>
          <w:rFonts w:ascii="Times New Roman" w:eastAsia="Times New Roman" w:hAnsi="Times New Roman"/>
          <w:sz w:val="28"/>
          <w:szCs w:val="28"/>
          <w:lang w:eastAsia="ru-RU"/>
        </w:rPr>
        <w:t>полугодие</w:t>
      </w:r>
      <w:r w:rsidRPr="00936C59">
        <w:rPr>
          <w:rFonts w:ascii="Times New Roman" w:hAnsi="Times New Roman"/>
          <w:sz w:val="28"/>
          <w:szCs w:val="28"/>
        </w:rPr>
        <w:t xml:space="preserve"> 2019 года </w:t>
      </w:r>
      <w:r>
        <w:rPr>
          <w:rFonts w:ascii="Times New Roman" w:hAnsi="Times New Roman"/>
          <w:sz w:val="28"/>
          <w:szCs w:val="28"/>
        </w:rPr>
        <w:t xml:space="preserve">Центральным управлением Ростехнадзора </w:t>
      </w:r>
      <w:r w:rsidRPr="00936C59">
        <w:rPr>
          <w:rFonts w:ascii="Times New Roman" w:hAnsi="Times New Roman"/>
          <w:sz w:val="28"/>
          <w:szCs w:val="28"/>
        </w:rPr>
        <w:t xml:space="preserve">совместно </w:t>
      </w:r>
      <w:r>
        <w:rPr>
          <w:rFonts w:ascii="Times New Roman" w:hAnsi="Times New Roman"/>
          <w:sz w:val="28"/>
          <w:szCs w:val="28"/>
        </w:rPr>
        <w:t xml:space="preserve">Управлением государственного энергетического надзора центрального аппарата </w:t>
      </w:r>
      <w:r w:rsidRPr="00936C59">
        <w:rPr>
          <w:rFonts w:ascii="Times New Roman" w:eastAsia="Times New Roman" w:hAnsi="Times New Roman"/>
          <w:sz w:val="28"/>
          <w:szCs w:val="28"/>
          <w:lang w:eastAsia="ru-RU"/>
        </w:rPr>
        <w:t>Ростехнадзор</w:t>
      </w:r>
      <w:r>
        <w:rPr>
          <w:rFonts w:ascii="Times New Roman" w:eastAsia="Times New Roman" w:hAnsi="Times New Roman"/>
          <w:sz w:val="28"/>
          <w:szCs w:val="28"/>
          <w:lang w:eastAsia="ru-RU"/>
        </w:rPr>
        <w:t xml:space="preserve">а </w:t>
      </w:r>
      <w:r w:rsidRPr="00936C59">
        <w:rPr>
          <w:rFonts w:ascii="Times New Roman" w:hAnsi="Times New Roman"/>
          <w:sz w:val="28"/>
          <w:szCs w:val="28"/>
        </w:rPr>
        <w:t>проведен</w:t>
      </w:r>
      <w:r>
        <w:rPr>
          <w:rFonts w:ascii="Times New Roman" w:hAnsi="Times New Roman"/>
          <w:sz w:val="28"/>
          <w:szCs w:val="28"/>
        </w:rPr>
        <w:t>о</w:t>
      </w:r>
      <w:r w:rsidRPr="00936C59">
        <w:rPr>
          <w:rFonts w:ascii="Times New Roman" w:hAnsi="Times New Roman"/>
          <w:sz w:val="28"/>
          <w:szCs w:val="28"/>
        </w:rPr>
        <w:t xml:space="preserve"> </w:t>
      </w:r>
      <w:r>
        <w:rPr>
          <w:rFonts w:ascii="Times New Roman" w:hAnsi="Times New Roman"/>
          <w:sz w:val="28"/>
          <w:szCs w:val="28"/>
        </w:rPr>
        <w:t>11</w:t>
      </w:r>
      <w:r w:rsidRPr="00A6656B">
        <w:rPr>
          <w:rFonts w:ascii="Times New Roman" w:hAnsi="Times New Roman"/>
          <w:sz w:val="28"/>
          <w:szCs w:val="28"/>
        </w:rPr>
        <w:t xml:space="preserve"> </w:t>
      </w:r>
      <w:r w:rsidRPr="00936C59">
        <w:rPr>
          <w:rFonts w:ascii="Times New Roman" w:hAnsi="Times New Roman"/>
          <w:sz w:val="28"/>
          <w:szCs w:val="28"/>
        </w:rPr>
        <w:t>внеплановых провер</w:t>
      </w:r>
      <w:r>
        <w:rPr>
          <w:rFonts w:ascii="Times New Roman" w:hAnsi="Times New Roman"/>
          <w:sz w:val="28"/>
          <w:szCs w:val="28"/>
        </w:rPr>
        <w:t>ок</w:t>
      </w:r>
      <w:r w:rsidRPr="00936C59">
        <w:rPr>
          <w:rFonts w:ascii="Times New Roman" w:hAnsi="Times New Roman"/>
          <w:sz w:val="28"/>
          <w:szCs w:val="28"/>
        </w:rPr>
        <w:t xml:space="preserve">. </w:t>
      </w:r>
      <w:r>
        <w:rPr>
          <w:rFonts w:ascii="Times New Roman" w:hAnsi="Times New Roman"/>
          <w:sz w:val="28"/>
          <w:szCs w:val="28"/>
        </w:rPr>
        <w:t>Проверки п</w:t>
      </w:r>
      <w:r w:rsidRPr="00936C59">
        <w:rPr>
          <w:rFonts w:ascii="Times New Roman" w:hAnsi="Times New Roman"/>
          <w:sz w:val="28"/>
          <w:szCs w:val="28"/>
        </w:rPr>
        <w:t xml:space="preserve">роведены в отношении следующих организаций: </w:t>
      </w:r>
      <w:proofErr w:type="spellStart"/>
      <w:r w:rsidRPr="00936C59">
        <w:rPr>
          <w:rFonts w:ascii="Times New Roman" w:hAnsi="Times New Roman"/>
          <w:sz w:val="28"/>
          <w:szCs w:val="28"/>
        </w:rPr>
        <w:t>ПАО</w:t>
      </w:r>
      <w:proofErr w:type="spellEnd"/>
      <w:r w:rsidRPr="00936C59">
        <w:rPr>
          <w:rFonts w:ascii="Times New Roman" w:hAnsi="Times New Roman"/>
          <w:sz w:val="28"/>
          <w:szCs w:val="28"/>
        </w:rPr>
        <w:t xml:space="preserve"> «</w:t>
      </w:r>
      <w:proofErr w:type="spellStart"/>
      <w:r w:rsidRPr="00936C59">
        <w:rPr>
          <w:rFonts w:ascii="Times New Roman" w:hAnsi="Times New Roman"/>
          <w:sz w:val="28"/>
          <w:szCs w:val="28"/>
        </w:rPr>
        <w:t>МРСК</w:t>
      </w:r>
      <w:proofErr w:type="spellEnd"/>
      <w:r w:rsidRPr="00936C59">
        <w:rPr>
          <w:rFonts w:ascii="Times New Roman" w:hAnsi="Times New Roman"/>
          <w:sz w:val="28"/>
          <w:szCs w:val="28"/>
        </w:rPr>
        <w:t xml:space="preserve"> Центра» (</w:t>
      </w:r>
      <w:r>
        <w:rPr>
          <w:rFonts w:ascii="Times New Roman" w:hAnsi="Times New Roman"/>
          <w:sz w:val="28"/>
          <w:szCs w:val="28"/>
        </w:rPr>
        <w:t>филиалы «Тверьэнерго», «Ярэнерго», «Костромаэнерго»</w:t>
      </w:r>
      <w:r w:rsidRPr="00936C59">
        <w:rPr>
          <w:rFonts w:ascii="Times New Roman" w:hAnsi="Times New Roman"/>
          <w:sz w:val="28"/>
          <w:szCs w:val="28"/>
        </w:rPr>
        <w:t xml:space="preserve">), </w:t>
      </w:r>
      <w:proofErr w:type="spellStart"/>
      <w:r>
        <w:rPr>
          <w:rFonts w:ascii="Times New Roman" w:hAnsi="Times New Roman"/>
          <w:sz w:val="28"/>
          <w:szCs w:val="28"/>
        </w:rPr>
        <w:t>ПАО</w:t>
      </w:r>
      <w:proofErr w:type="spellEnd"/>
      <w:r>
        <w:rPr>
          <w:rFonts w:ascii="Times New Roman" w:hAnsi="Times New Roman"/>
          <w:sz w:val="28"/>
          <w:szCs w:val="28"/>
        </w:rPr>
        <w:t xml:space="preserve"> </w:t>
      </w:r>
      <w:r w:rsidRPr="00530AA4">
        <w:rPr>
          <w:rFonts w:ascii="Times New Roman" w:hAnsi="Times New Roman"/>
          <w:sz w:val="28"/>
          <w:szCs w:val="28"/>
        </w:rPr>
        <w:t>«</w:t>
      </w:r>
      <w:proofErr w:type="spellStart"/>
      <w:r w:rsidRPr="00530AA4">
        <w:rPr>
          <w:rFonts w:ascii="Times New Roman" w:hAnsi="Times New Roman"/>
          <w:sz w:val="28"/>
          <w:szCs w:val="28"/>
        </w:rPr>
        <w:t>МРСК</w:t>
      </w:r>
      <w:proofErr w:type="spellEnd"/>
      <w:r w:rsidRPr="00530AA4">
        <w:rPr>
          <w:rFonts w:ascii="Times New Roman" w:hAnsi="Times New Roman"/>
          <w:sz w:val="28"/>
          <w:szCs w:val="28"/>
        </w:rPr>
        <w:t xml:space="preserve"> Центра и Приволжья»</w:t>
      </w:r>
      <w:r>
        <w:rPr>
          <w:rFonts w:ascii="Times New Roman" w:hAnsi="Times New Roman"/>
          <w:sz w:val="28"/>
          <w:szCs w:val="28"/>
        </w:rPr>
        <w:t xml:space="preserve"> (</w:t>
      </w:r>
      <w:r w:rsidRPr="00530AA4">
        <w:rPr>
          <w:rFonts w:ascii="Times New Roman" w:hAnsi="Times New Roman"/>
          <w:sz w:val="28"/>
          <w:szCs w:val="28"/>
        </w:rPr>
        <w:t>«Ивэнерго»</w:t>
      </w:r>
      <w:r>
        <w:rPr>
          <w:rFonts w:ascii="Times New Roman" w:hAnsi="Times New Roman"/>
          <w:sz w:val="28"/>
          <w:szCs w:val="28"/>
        </w:rPr>
        <w:t xml:space="preserve">, «Владимирэнерго»), </w:t>
      </w:r>
      <w:proofErr w:type="spellStart"/>
      <w:r w:rsidRPr="00A6656B">
        <w:rPr>
          <w:rFonts w:ascii="Times New Roman" w:hAnsi="Times New Roman"/>
          <w:sz w:val="28"/>
          <w:szCs w:val="28"/>
        </w:rPr>
        <w:t>Трансэнерго</w:t>
      </w:r>
      <w:proofErr w:type="spellEnd"/>
      <w:r w:rsidRPr="00A6656B">
        <w:rPr>
          <w:rFonts w:ascii="Times New Roman" w:hAnsi="Times New Roman"/>
          <w:sz w:val="28"/>
          <w:szCs w:val="28"/>
        </w:rPr>
        <w:t xml:space="preserve"> - филиал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 xml:space="preserve">» и 4 его структурных подразделений, Административно-хозяйственное управление – филиал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 xml:space="preserve">»,3 структурных подразделений Дирекции по ремонту тягового подвижного состава - филиала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w:t>
      </w:r>
    </w:p>
    <w:p w:rsidR="00864067" w:rsidRPr="004531A3" w:rsidRDefault="00864067" w:rsidP="00864067">
      <w:pPr>
        <w:spacing w:after="0"/>
        <w:ind w:right="-79" w:firstLine="680"/>
        <w:jc w:val="both"/>
        <w:rPr>
          <w:rFonts w:ascii="Times New Roman" w:hAnsi="Times New Roman"/>
          <w:sz w:val="28"/>
          <w:szCs w:val="28"/>
        </w:rPr>
      </w:pPr>
      <w:r w:rsidRPr="004531A3">
        <w:rPr>
          <w:rFonts w:ascii="Times New Roman" w:hAnsi="Times New Roman"/>
          <w:sz w:val="28"/>
          <w:szCs w:val="28"/>
        </w:rPr>
        <w:t>По результатам проведенных проверок выявлено 1</w:t>
      </w:r>
      <w:r>
        <w:rPr>
          <w:rFonts w:ascii="Times New Roman" w:hAnsi="Times New Roman"/>
          <w:sz w:val="28"/>
          <w:szCs w:val="28"/>
        </w:rPr>
        <w:t>0</w:t>
      </w:r>
      <w:r w:rsidRPr="004531A3">
        <w:rPr>
          <w:rFonts w:ascii="Times New Roman" w:hAnsi="Times New Roman"/>
          <w:sz w:val="28"/>
          <w:szCs w:val="28"/>
        </w:rPr>
        <w:t>4 факт</w:t>
      </w:r>
      <w:r>
        <w:rPr>
          <w:rFonts w:ascii="Times New Roman" w:hAnsi="Times New Roman"/>
          <w:sz w:val="28"/>
          <w:szCs w:val="28"/>
        </w:rPr>
        <w:t>а</w:t>
      </w:r>
      <w:r w:rsidRPr="004531A3">
        <w:rPr>
          <w:rFonts w:ascii="Times New Roman" w:hAnsi="Times New Roman"/>
          <w:sz w:val="28"/>
          <w:szCs w:val="28"/>
        </w:rPr>
        <w:t xml:space="preserve"> невыполнения предписаний, выданных </w:t>
      </w:r>
      <w:proofErr w:type="spellStart"/>
      <w:r w:rsidRPr="004531A3">
        <w:rPr>
          <w:rFonts w:ascii="Times New Roman" w:hAnsi="Times New Roman"/>
          <w:sz w:val="28"/>
          <w:szCs w:val="28"/>
        </w:rPr>
        <w:t>Ростехнадзором</w:t>
      </w:r>
      <w:proofErr w:type="spellEnd"/>
      <w:r w:rsidRPr="004531A3">
        <w:rPr>
          <w:rFonts w:ascii="Times New Roman" w:hAnsi="Times New Roman"/>
          <w:sz w:val="28"/>
          <w:szCs w:val="28"/>
        </w:rPr>
        <w:t xml:space="preserve">. </w:t>
      </w:r>
    </w:p>
    <w:p w:rsidR="00864067" w:rsidRPr="0039059A" w:rsidRDefault="00864067" w:rsidP="00864067">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 xml:space="preserve">За отчетный период инспекторским составом территориальных органов Ростехнадзора проведено </w:t>
      </w:r>
      <w:r>
        <w:rPr>
          <w:rFonts w:ascii="Times New Roman" w:hAnsi="Times New Roman"/>
          <w:sz w:val="28"/>
          <w:szCs w:val="28"/>
        </w:rPr>
        <w:t>2592</w:t>
      </w:r>
      <w:r w:rsidRPr="00936C59">
        <w:rPr>
          <w:rFonts w:ascii="Times New Roman" w:hAnsi="Times New Roman"/>
          <w:sz w:val="28"/>
          <w:szCs w:val="28"/>
        </w:rPr>
        <w:t xml:space="preserve"> надзорных мероприяти</w:t>
      </w:r>
      <w:r>
        <w:rPr>
          <w:rFonts w:ascii="Times New Roman" w:hAnsi="Times New Roman"/>
          <w:sz w:val="28"/>
          <w:szCs w:val="28"/>
        </w:rPr>
        <w:t>я</w:t>
      </w:r>
      <w:r w:rsidRPr="00936C59">
        <w:rPr>
          <w:rFonts w:ascii="Times New Roman" w:hAnsi="Times New Roman"/>
          <w:sz w:val="28"/>
          <w:szCs w:val="28"/>
        </w:rPr>
        <w:br/>
        <w:t xml:space="preserve">по контролю организации безопасной эксплуатации и технического состояния оборудования и основных сооружений электростанций, электрических и тепловых сетей </w:t>
      </w:r>
      <w:proofErr w:type="spellStart"/>
      <w:r w:rsidRPr="00936C59">
        <w:rPr>
          <w:rFonts w:ascii="Times New Roman" w:hAnsi="Times New Roman"/>
          <w:sz w:val="28"/>
          <w:szCs w:val="28"/>
        </w:rPr>
        <w:t>энергоснабжающих</w:t>
      </w:r>
      <w:proofErr w:type="spellEnd"/>
      <w:r w:rsidRPr="00936C59">
        <w:rPr>
          <w:rFonts w:ascii="Times New Roman" w:hAnsi="Times New Roman"/>
          <w:sz w:val="28"/>
          <w:szCs w:val="28"/>
        </w:rPr>
        <w:t xml:space="preserve"> организаций, электроустановок потребителей.</w:t>
      </w:r>
      <w:r w:rsidRPr="00936C59">
        <w:rPr>
          <w:rFonts w:ascii="Times New Roman" w:hAnsi="Times New Roman"/>
          <w:sz w:val="28"/>
          <w:szCs w:val="28"/>
        </w:rPr>
        <w:br/>
      </w:r>
      <w:r w:rsidRPr="00864067">
        <w:rPr>
          <w:rFonts w:ascii="Times New Roman" w:hAnsi="Times New Roman"/>
          <w:sz w:val="28"/>
          <w:szCs w:val="28"/>
        </w:rPr>
        <w:t xml:space="preserve">          </w:t>
      </w:r>
      <w:r w:rsidRPr="00936C59">
        <w:rPr>
          <w:rFonts w:ascii="Times New Roman" w:hAnsi="Times New Roman"/>
          <w:sz w:val="28"/>
          <w:szCs w:val="28"/>
        </w:rPr>
        <w:t xml:space="preserve">По результатам проверок выявлено </w:t>
      </w:r>
      <w:r>
        <w:rPr>
          <w:rFonts w:ascii="Times New Roman" w:hAnsi="Times New Roman"/>
          <w:sz w:val="28"/>
          <w:szCs w:val="28"/>
        </w:rPr>
        <w:t>более</w:t>
      </w:r>
      <w:r w:rsidRPr="00936C59">
        <w:rPr>
          <w:rFonts w:ascii="Times New Roman" w:hAnsi="Times New Roman"/>
          <w:sz w:val="28"/>
          <w:szCs w:val="28"/>
        </w:rPr>
        <w:t xml:space="preserve"> </w:t>
      </w:r>
      <w:r>
        <w:rPr>
          <w:rFonts w:ascii="Times New Roman" w:hAnsi="Times New Roman"/>
          <w:sz w:val="28"/>
          <w:szCs w:val="28"/>
        </w:rPr>
        <w:t>39</w:t>
      </w:r>
      <w:r w:rsidRPr="00936C59">
        <w:rPr>
          <w:rFonts w:ascii="Times New Roman" w:hAnsi="Times New Roman"/>
          <w:sz w:val="28"/>
          <w:szCs w:val="28"/>
        </w:rPr>
        <w:t xml:space="preserve"> тыс</w:t>
      </w:r>
      <w:r>
        <w:rPr>
          <w:rFonts w:ascii="Times New Roman" w:hAnsi="Times New Roman"/>
          <w:sz w:val="28"/>
          <w:szCs w:val="28"/>
        </w:rPr>
        <w:t>яч</w:t>
      </w:r>
      <w:r w:rsidRPr="00936C59">
        <w:rPr>
          <w:rFonts w:ascii="Times New Roman" w:hAnsi="Times New Roman"/>
          <w:sz w:val="28"/>
          <w:szCs w:val="28"/>
        </w:rPr>
        <w:t xml:space="preserve"> нарушений.</w:t>
      </w:r>
    </w:p>
    <w:p w:rsidR="00A04E82" w:rsidRPr="000431CD" w:rsidRDefault="00A04E82" w:rsidP="00A04E82">
      <w:pPr>
        <w:tabs>
          <w:tab w:val="left" w:pos="-57"/>
          <w:tab w:val="left" w:pos="1134"/>
        </w:tabs>
        <w:spacing w:after="0"/>
        <w:ind w:firstLine="709"/>
        <w:jc w:val="both"/>
        <w:rPr>
          <w:rFonts w:ascii="Times New Roman" w:eastAsia="Times New Roman" w:hAnsi="Times New Roman"/>
          <w:i/>
          <w:sz w:val="28"/>
          <w:szCs w:val="28"/>
        </w:rPr>
      </w:pPr>
      <w:r w:rsidRPr="000431CD">
        <w:rPr>
          <w:rFonts w:ascii="Times New Roman" w:hAnsi="Times New Roman"/>
          <w:i/>
          <w:sz w:val="28"/>
          <w:szCs w:val="28"/>
        </w:rPr>
        <w:t>Основными типовыми и массовыми нарушениями обязательных требований остаются:</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t xml:space="preserve">отсутствие технического освидетельствования технологических систем </w:t>
      </w:r>
      <w:r w:rsidRPr="00712822">
        <w:rPr>
          <w:rFonts w:ascii="Times New Roman" w:eastAsia="Times New Roman" w:hAnsi="Times New Roman"/>
          <w:sz w:val="28"/>
          <w:szCs w:val="28"/>
        </w:rPr>
        <w:br/>
        <w:t>и электрооборудования с истекшим сроком эксплуатации (включая экспертизу промышленной безопасности);</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proofErr w:type="spellStart"/>
      <w:r w:rsidRPr="00712822">
        <w:rPr>
          <w:rFonts w:ascii="Times New Roman" w:eastAsia="Times New Roman" w:hAnsi="Times New Roman"/>
          <w:sz w:val="28"/>
          <w:szCs w:val="28"/>
        </w:rPr>
        <w:t>непроведение</w:t>
      </w:r>
      <w:proofErr w:type="spellEnd"/>
      <w:r w:rsidRPr="00712822">
        <w:rPr>
          <w:rFonts w:ascii="Times New Roman" w:eastAsia="Times New Roman" w:hAnsi="Times New Roman"/>
          <w:sz w:val="28"/>
          <w:szCs w:val="28"/>
        </w:rPr>
        <w:t xml:space="preserve"> плановых ремонтов и испытаний оборудования</w:t>
      </w:r>
      <w:r w:rsidRPr="00712822">
        <w:rPr>
          <w:rFonts w:ascii="Times New Roman" w:eastAsia="Times New Roman" w:hAnsi="Times New Roman"/>
          <w:sz w:val="28"/>
          <w:szCs w:val="28"/>
        </w:rPr>
        <w:br/>
        <w:t xml:space="preserve">в установленные техническими нормами сроки (ремонты выполняются </w:t>
      </w:r>
      <w:r w:rsidRPr="00712822">
        <w:rPr>
          <w:rFonts w:ascii="Times New Roman" w:eastAsia="Times New Roman" w:hAnsi="Times New Roman"/>
          <w:sz w:val="28"/>
          <w:szCs w:val="28"/>
        </w:rPr>
        <w:br/>
        <w:t>по факту выхода из строя оборудования);</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t>нарушение графиков расчистки просек;</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proofErr w:type="spellStart"/>
      <w:r w:rsidRPr="00712822">
        <w:rPr>
          <w:rFonts w:ascii="Times New Roman" w:eastAsia="Times New Roman" w:hAnsi="Times New Roman"/>
          <w:sz w:val="28"/>
          <w:szCs w:val="28"/>
        </w:rPr>
        <w:t>непроведение</w:t>
      </w:r>
      <w:proofErr w:type="spellEnd"/>
      <w:r w:rsidRPr="00712822">
        <w:rPr>
          <w:rFonts w:ascii="Times New Roman" w:eastAsia="Times New Roman" w:hAnsi="Times New Roman"/>
          <w:sz w:val="28"/>
          <w:szCs w:val="28"/>
        </w:rPr>
        <w:t xml:space="preserve"> противоаварийных тренировок по ликвидации возможных аварийных ситуаций, характерных для работы в осенне-зимний период;</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proofErr w:type="spellStart"/>
      <w:r w:rsidRPr="00712822">
        <w:rPr>
          <w:rFonts w:ascii="Times New Roman" w:eastAsia="Times New Roman" w:hAnsi="Times New Roman"/>
          <w:sz w:val="28"/>
          <w:szCs w:val="28"/>
        </w:rPr>
        <w:t>непроведение</w:t>
      </w:r>
      <w:proofErr w:type="spellEnd"/>
      <w:r w:rsidRPr="00712822">
        <w:rPr>
          <w:rFonts w:ascii="Times New Roman" w:eastAsia="Times New Roman" w:hAnsi="Times New Roman"/>
          <w:sz w:val="28"/>
          <w:szCs w:val="28"/>
        </w:rPr>
        <w:t xml:space="preserve"> технического освидетельствования электрооборудования</w:t>
      </w:r>
      <w:r w:rsidRPr="00712822">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lastRenderedPageBreak/>
        <w:t>нарушение требований, касающихся заземления частей электроустановок потребителей;</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rsidR="00A04E82" w:rsidRPr="00712822" w:rsidRDefault="00A04E82" w:rsidP="00A04E82">
      <w:pPr>
        <w:tabs>
          <w:tab w:val="left" w:pos="-57"/>
          <w:tab w:val="left" w:pos="1134"/>
        </w:tabs>
        <w:spacing w:after="0"/>
        <w:ind w:firstLine="709"/>
        <w:jc w:val="both"/>
        <w:rPr>
          <w:rFonts w:ascii="Times New Roman" w:eastAsia="Times New Roman" w:hAnsi="Times New Roman"/>
          <w:sz w:val="28"/>
          <w:szCs w:val="28"/>
        </w:rPr>
      </w:pPr>
      <w:r w:rsidRPr="00712822">
        <w:rPr>
          <w:rFonts w:ascii="Times New Roman" w:eastAsia="Times New Roman" w:hAnsi="Times New Roman"/>
          <w:sz w:val="28"/>
          <w:szCs w:val="28"/>
        </w:rPr>
        <w:t>несоответствие установленным требованиям расстояния между силовыми одиночными кабелями, проложенными на кабельных конструкциях.</w:t>
      </w:r>
    </w:p>
    <w:p w:rsidR="00864067" w:rsidRPr="00936C59" w:rsidRDefault="00864067" w:rsidP="00864067">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Инспекторским составом Ростехнадзора в ходе проведения проверок применены меры административного взыскания в отношении</w:t>
      </w:r>
      <w:r w:rsidRPr="00936C59">
        <w:rPr>
          <w:rFonts w:ascii="Times New Roman" w:hAnsi="Times New Roman"/>
          <w:sz w:val="28"/>
          <w:szCs w:val="28"/>
        </w:rPr>
        <w:br/>
      </w:r>
      <w:r>
        <w:rPr>
          <w:rFonts w:ascii="Times New Roman" w:hAnsi="Times New Roman"/>
          <w:sz w:val="28"/>
          <w:szCs w:val="28"/>
        </w:rPr>
        <w:t>1119</w:t>
      </w:r>
      <w:r w:rsidRPr="00936C59">
        <w:rPr>
          <w:rFonts w:ascii="Times New Roman" w:hAnsi="Times New Roman"/>
          <w:sz w:val="28"/>
          <w:szCs w:val="28"/>
        </w:rPr>
        <w:t xml:space="preserve"> юридических и должностных лиц, индивидуальных предпринимателей. Сумма взысканных штрафов составила </w:t>
      </w:r>
      <w:r>
        <w:rPr>
          <w:rFonts w:ascii="Times New Roman" w:hAnsi="Times New Roman"/>
          <w:sz w:val="28"/>
          <w:szCs w:val="28"/>
        </w:rPr>
        <w:t>около</w:t>
      </w:r>
      <w:r w:rsidRPr="00936C59">
        <w:rPr>
          <w:rFonts w:ascii="Times New Roman" w:hAnsi="Times New Roman"/>
          <w:sz w:val="28"/>
          <w:szCs w:val="28"/>
        </w:rPr>
        <w:t xml:space="preserve"> </w:t>
      </w:r>
      <w:r>
        <w:rPr>
          <w:rFonts w:ascii="Times New Roman" w:hAnsi="Times New Roman"/>
          <w:sz w:val="28"/>
          <w:szCs w:val="28"/>
        </w:rPr>
        <w:t>12</w:t>
      </w:r>
      <w:r w:rsidRPr="00936C59">
        <w:rPr>
          <w:rFonts w:ascii="Times New Roman" w:hAnsi="Times New Roman"/>
          <w:sz w:val="28"/>
          <w:szCs w:val="28"/>
        </w:rPr>
        <w:t xml:space="preserve"> млн. рублей.</w:t>
      </w:r>
    </w:p>
    <w:p w:rsidR="00864067" w:rsidRPr="00936C59" w:rsidRDefault="00864067" w:rsidP="00864067">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 xml:space="preserve">За </w:t>
      </w:r>
      <w:r w:rsidRPr="00936C59">
        <w:rPr>
          <w:rFonts w:ascii="Times New Roman" w:hAnsi="Times New Roman"/>
          <w:sz w:val="28"/>
          <w:szCs w:val="28"/>
          <w:lang w:val="en-US"/>
        </w:rPr>
        <w:t>I</w:t>
      </w:r>
      <w:r w:rsidRPr="00936C59">
        <w:rPr>
          <w:rFonts w:ascii="Times New Roman" w:hAnsi="Times New Roman"/>
          <w:sz w:val="28"/>
          <w:szCs w:val="28"/>
        </w:rPr>
        <w:t xml:space="preserve"> </w:t>
      </w:r>
      <w:r>
        <w:rPr>
          <w:rFonts w:ascii="Times New Roman" w:hAnsi="Times New Roman"/>
          <w:sz w:val="28"/>
          <w:szCs w:val="28"/>
          <w:lang w:eastAsia="ru-RU"/>
        </w:rPr>
        <w:t>полугодие</w:t>
      </w:r>
      <w:r w:rsidRPr="00936C59">
        <w:rPr>
          <w:rFonts w:ascii="Times New Roman" w:hAnsi="Times New Roman"/>
          <w:sz w:val="28"/>
          <w:szCs w:val="28"/>
        </w:rPr>
        <w:t xml:space="preserve"> 2019 года инспекторским персоналом допущено </w:t>
      </w:r>
      <w:r w:rsidRPr="00936C59">
        <w:rPr>
          <w:rFonts w:ascii="Times New Roman" w:hAnsi="Times New Roman"/>
          <w:sz w:val="28"/>
          <w:szCs w:val="28"/>
        </w:rPr>
        <w:br/>
        <w:t xml:space="preserve">в эксплуатацию </w:t>
      </w:r>
      <w:r>
        <w:rPr>
          <w:rFonts w:ascii="Times New Roman" w:hAnsi="Times New Roman"/>
          <w:sz w:val="28"/>
          <w:szCs w:val="28"/>
        </w:rPr>
        <w:t>950</w:t>
      </w:r>
      <w:r w:rsidRPr="00936C59">
        <w:rPr>
          <w:rFonts w:ascii="Times New Roman" w:hAnsi="Times New Roman"/>
          <w:sz w:val="28"/>
          <w:szCs w:val="28"/>
        </w:rPr>
        <w:t xml:space="preserve"> новых и реконструированных энергоустановок.</w:t>
      </w:r>
    </w:p>
    <w:p w:rsidR="00864067" w:rsidRDefault="00864067" w:rsidP="00864067">
      <w:pPr>
        <w:tabs>
          <w:tab w:val="left" w:pos="1260"/>
        </w:tabs>
        <w:suppressAutoHyphens/>
        <w:spacing w:after="0"/>
        <w:ind w:firstLine="680"/>
        <w:jc w:val="both"/>
        <w:rPr>
          <w:rFonts w:ascii="Times New Roman" w:hAnsi="Times New Roman"/>
          <w:spacing w:val="6"/>
          <w:sz w:val="28"/>
          <w:szCs w:val="28"/>
        </w:rPr>
      </w:pPr>
      <w:r>
        <w:rPr>
          <w:rFonts w:ascii="Times New Roman" w:hAnsi="Times New Roman"/>
          <w:spacing w:val="6"/>
          <w:sz w:val="28"/>
          <w:szCs w:val="28"/>
        </w:rPr>
        <w:t>В отчетном периоде</w:t>
      </w:r>
      <w:r w:rsidRPr="00936C59">
        <w:rPr>
          <w:rFonts w:ascii="Times New Roman" w:hAnsi="Times New Roman"/>
          <w:spacing w:val="6"/>
          <w:sz w:val="28"/>
          <w:szCs w:val="28"/>
        </w:rPr>
        <w:t xml:space="preserve"> 2019 года</w:t>
      </w:r>
      <w:r>
        <w:rPr>
          <w:rFonts w:ascii="Times New Roman" w:hAnsi="Times New Roman"/>
          <w:spacing w:val="6"/>
          <w:sz w:val="28"/>
          <w:szCs w:val="28"/>
        </w:rPr>
        <w:t xml:space="preserve"> </w:t>
      </w:r>
      <w:r w:rsidRPr="00936C59">
        <w:rPr>
          <w:rFonts w:ascii="Times New Roman" w:hAnsi="Times New Roman"/>
          <w:spacing w:val="6"/>
          <w:sz w:val="28"/>
          <w:szCs w:val="28"/>
        </w:rPr>
        <w:t xml:space="preserve">аварий </w:t>
      </w:r>
      <w:r>
        <w:rPr>
          <w:rFonts w:ascii="Times New Roman" w:hAnsi="Times New Roman"/>
          <w:spacing w:val="6"/>
          <w:sz w:val="28"/>
          <w:szCs w:val="28"/>
        </w:rPr>
        <w:t>не зарегистрировано.</w:t>
      </w:r>
      <w:r w:rsidRPr="00763C5E">
        <w:rPr>
          <w:rFonts w:ascii="Times New Roman" w:hAnsi="Times New Roman"/>
          <w:spacing w:val="6"/>
          <w:sz w:val="28"/>
          <w:szCs w:val="28"/>
        </w:rPr>
        <w:t xml:space="preserve"> </w:t>
      </w:r>
      <w:r>
        <w:rPr>
          <w:rFonts w:ascii="Times New Roman" w:hAnsi="Times New Roman"/>
          <w:spacing w:val="6"/>
          <w:sz w:val="28"/>
          <w:szCs w:val="28"/>
        </w:rPr>
        <w:br/>
        <w:t>Произошел 1 несчастный случай со смертельным</w:t>
      </w:r>
      <w:r w:rsidRPr="00763C5E">
        <w:rPr>
          <w:rFonts w:ascii="Times New Roman" w:hAnsi="Times New Roman"/>
          <w:spacing w:val="6"/>
          <w:sz w:val="28"/>
          <w:szCs w:val="28"/>
        </w:rPr>
        <w:t xml:space="preserve"> </w:t>
      </w:r>
      <w:r>
        <w:rPr>
          <w:rFonts w:ascii="Times New Roman" w:hAnsi="Times New Roman"/>
          <w:spacing w:val="6"/>
          <w:sz w:val="28"/>
          <w:szCs w:val="28"/>
        </w:rPr>
        <w:t>исходом.</w:t>
      </w:r>
    </w:p>
    <w:p w:rsidR="00864067" w:rsidRPr="00763C5E" w:rsidRDefault="00864067" w:rsidP="00864067">
      <w:pPr>
        <w:spacing w:line="360" w:lineRule="auto"/>
        <w:ind w:firstLine="709"/>
        <w:jc w:val="both"/>
        <w:rPr>
          <w:rFonts w:ascii="Times New Roman" w:hAnsi="Times New Roman"/>
          <w:sz w:val="28"/>
          <w:szCs w:val="28"/>
        </w:rPr>
      </w:pPr>
      <w:r w:rsidRPr="00763C5E">
        <w:rPr>
          <w:rFonts w:ascii="Times New Roman" w:hAnsi="Times New Roman"/>
          <w:color w:val="000000"/>
          <w:sz w:val="28"/>
          <w:szCs w:val="28"/>
        </w:rPr>
        <w:t xml:space="preserve">23.05.2019 электромонтер по эксплуатации электрических сетей </w:t>
      </w:r>
      <w:r w:rsidRPr="00763C5E">
        <w:rPr>
          <w:rFonts w:ascii="Times New Roman" w:hAnsi="Times New Roman"/>
          <w:color w:val="000000"/>
          <w:sz w:val="28"/>
          <w:szCs w:val="28"/>
        </w:rPr>
        <w:br/>
      </w:r>
      <w:r>
        <w:rPr>
          <w:rFonts w:ascii="Times New Roman" w:hAnsi="Times New Roman"/>
          <w:color w:val="000000"/>
          <w:sz w:val="28"/>
          <w:szCs w:val="28"/>
        </w:rPr>
        <w:t>п</w:t>
      </w:r>
      <w:r w:rsidRPr="00763C5E">
        <w:rPr>
          <w:rFonts w:ascii="Times New Roman" w:hAnsi="Times New Roman"/>
          <w:color w:val="000000"/>
          <w:sz w:val="28"/>
          <w:szCs w:val="28"/>
        </w:rPr>
        <w:t>ри проведении работ приблизился на недопустимое расстояние к токоведущим частя</w:t>
      </w:r>
      <w:r>
        <w:rPr>
          <w:rFonts w:ascii="Times New Roman" w:hAnsi="Times New Roman"/>
          <w:color w:val="000000"/>
          <w:sz w:val="28"/>
          <w:szCs w:val="28"/>
        </w:rPr>
        <w:t>м, в результате чего</w:t>
      </w:r>
      <w:r w:rsidRPr="00763C5E">
        <w:rPr>
          <w:rFonts w:ascii="Times New Roman" w:hAnsi="Times New Roman"/>
          <w:color w:val="000000"/>
          <w:sz w:val="28"/>
          <w:szCs w:val="28"/>
        </w:rPr>
        <w:t xml:space="preserve"> </w:t>
      </w:r>
      <w:r>
        <w:rPr>
          <w:rFonts w:ascii="Times New Roman" w:hAnsi="Times New Roman"/>
          <w:color w:val="000000"/>
          <w:sz w:val="28"/>
          <w:szCs w:val="28"/>
        </w:rPr>
        <w:t xml:space="preserve">был </w:t>
      </w:r>
      <w:r w:rsidRPr="00763C5E">
        <w:rPr>
          <w:rFonts w:ascii="Times New Roman" w:hAnsi="Times New Roman"/>
          <w:color w:val="000000"/>
          <w:sz w:val="28"/>
          <w:szCs w:val="28"/>
        </w:rPr>
        <w:t>смертельно поражен электрическим током</w:t>
      </w:r>
      <w:r>
        <w:rPr>
          <w:rFonts w:ascii="Times New Roman" w:hAnsi="Times New Roman"/>
          <w:color w:val="000000"/>
          <w:sz w:val="28"/>
          <w:szCs w:val="28"/>
        </w:rPr>
        <w:t>.</w:t>
      </w:r>
      <w:r w:rsidRPr="00763C5E">
        <w:rPr>
          <w:rFonts w:ascii="Times New Roman" w:hAnsi="Times New Roman"/>
          <w:sz w:val="28"/>
          <w:szCs w:val="28"/>
        </w:rPr>
        <w:t xml:space="preserve"> Обстоятельства несчастного случая выясняются. Срок расследования несчастного случая продлен до получения результатов судебно-медицинской экспертизы.</w:t>
      </w:r>
    </w:p>
    <w:p w:rsidR="00864067" w:rsidRPr="00936C59" w:rsidRDefault="00864067" w:rsidP="00864067">
      <w:pPr>
        <w:spacing w:after="0"/>
        <w:jc w:val="center"/>
        <w:rPr>
          <w:rFonts w:ascii="Times New Roman" w:hAnsi="Times New Roman"/>
          <w:b/>
          <w:sz w:val="28"/>
          <w:szCs w:val="28"/>
        </w:rPr>
      </w:pPr>
      <w:r w:rsidRPr="00936C59">
        <w:rPr>
          <w:rFonts w:ascii="Times New Roman" w:hAnsi="Times New Roman"/>
          <w:b/>
          <w:sz w:val="28"/>
          <w:szCs w:val="28"/>
        </w:rPr>
        <w:t xml:space="preserve">Государственный надзор и </w:t>
      </w:r>
      <w:proofErr w:type="gramStart"/>
      <w:r w:rsidRPr="00936C59">
        <w:rPr>
          <w:rFonts w:ascii="Times New Roman" w:hAnsi="Times New Roman"/>
          <w:b/>
          <w:sz w:val="28"/>
          <w:szCs w:val="28"/>
        </w:rPr>
        <w:t>контроль за</w:t>
      </w:r>
      <w:proofErr w:type="gramEnd"/>
      <w:r w:rsidRPr="00936C59">
        <w:rPr>
          <w:rFonts w:ascii="Times New Roman" w:hAnsi="Times New Roman"/>
          <w:b/>
          <w:sz w:val="28"/>
          <w:szCs w:val="28"/>
        </w:rPr>
        <w:t xml:space="preserve"> соблюдением законодательства </w:t>
      </w:r>
      <w:r w:rsidRPr="00936C59">
        <w:rPr>
          <w:rFonts w:ascii="Times New Roman" w:hAnsi="Times New Roman"/>
          <w:b/>
          <w:sz w:val="28"/>
          <w:szCs w:val="28"/>
        </w:rPr>
        <w:br/>
        <w:t>об энергосбережении и повышении энергетической эффективности</w:t>
      </w:r>
    </w:p>
    <w:p w:rsidR="00864067" w:rsidRPr="00936C59" w:rsidRDefault="00864067" w:rsidP="00864067">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В соответствии с постановлением Правительства Российской Федерации</w:t>
      </w:r>
      <w:r w:rsidRPr="00864067">
        <w:rPr>
          <w:rFonts w:ascii="Times New Roman" w:hAnsi="Times New Roman"/>
          <w:sz w:val="28"/>
          <w:szCs w:val="28"/>
        </w:rPr>
        <w:t xml:space="preserve"> </w:t>
      </w:r>
      <w:r w:rsidRPr="00936C59">
        <w:rPr>
          <w:rFonts w:ascii="Times New Roman" w:hAnsi="Times New Roman"/>
          <w:sz w:val="28"/>
          <w:szCs w:val="28"/>
        </w:rPr>
        <w:t>от 20 февраля 2010 года № 67 «О внесении изменений в некоторые акты правительства Российской Федерации по вопросам определения полномочий федеральных органов исполнительной вл</w:t>
      </w:r>
      <w:r>
        <w:rPr>
          <w:rFonts w:ascii="Times New Roman" w:hAnsi="Times New Roman"/>
          <w:sz w:val="28"/>
          <w:szCs w:val="28"/>
        </w:rPr>
        <w:t xml:space="preserve">асти в области </w:t>
      </w:r>
      <w:proofErr w:type="spellStart"/>
      <w:r>
        <w:rPr>
          <w:rFonts w:ascii="Times New Roman" w:hAnsi="Times New Roman"/>
          <w:sz w:val="28"/>
          <w:szCs w:val="28"/>
        </w:rPr>
        <w:t>энергосбережения</w:t>
      </w:r>
      <w:r w:rsidRPr="00936C59">
        <w:rPr>
          <w:rFonts w:ascii="Times New Roman" w:hAnsi="Times New Roman"/>
          <w:sz w:val="28"/>
          <w:szCs w:val="28"/>
        </w:rPr>
        <w:t>и</w:t>
      </w:r>
      <w:proofErr w:type="spellEnd"/>
      <w:r w:rsidRPr="00936C59">
        <w:rPr>
          <w:rFonts w:ascii="Times New Roman" w:hAnsi="Times New Roman"/>
          <w:sz w:val="28"/>
          <w:szCs w:val="28"/>
        </w:rPr>
        <w:t xml:space="preserve"> повышения энергетической эффективности»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осуществляются полномочия по контролю и надзору в сфере энергосбережения и повышения энергетической эффективности.</w:t>
      </w:r>
    </w:p>
    <w:p w:rsidR="00864067" w:rsidRPr="00936C59" w:rsidRDefault="00864067" w:rsidP="00864067">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При осуществлении государственного контроля и надзора</w:t>
      </w:r>
      <w:r w:rsidRPr="00936C59">
        <w:rPr>
          <w:rFonts w:ascii="Times New Roman" w:hAnsi="Times New Roman"/>
          <w:sz w:val="28"/>
          <w:szCs w:val="28"/>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936C59">
        <w:rPr>
          <w:rFonts w:ascii="Times New Roman" w:hAnsi="Times New Roman"/>
          <w:sz w:val="28"/>
          <w:szCs w:val="28"/>
        </w:rPr>
        <w:br/>
        <w:t xml:space="preserve">за </w:t>
      </w:r>
      <w:r w:rsidRPr="00936C59">
        <w:rPr>
          <w:rFonts w:ascii="Times New Roman" w:hAnsi="Times New Roman"/>
          <w:sz w:val="28"/>
          <w:szCs w:val="28"/>
          <w:lang w:val="en-US"/>
        </w:rPr>
        <w:t>I</w:t>
      </w:r>
      <w:r w:rsidRPr="00936C59">
        <w:rPr>
          <w:rFonts w:ascii="Times New Roman" w:hAnsi="Times New Roman"/>
          <w:sz w:val="28"/>
          <w:szCs w:val="28"/>
        </w:rPr>
        <w:t xml:space="preserve"> </w:t>
      </w:r>
      <w:r>
        <w:rPr>
          <w:rFonts w:ascii="Times New Roman" w:eastAsia="Times New Roman" w:hAnsi="Times New Roman"/>
          <w:sz w:val="28"/>
          <w:szCs w:val="28"/>
          <w:lang w:eastAsia="ru-RU"/>
        </w:rPr>
        <w:t>полугодие</w:t>
      </w:r>
      <w:r w:rsidRPr="00936C59">
        <w:rPr>
          <w:rFonts w:ascii="Times New Roman" w:hAnsi="Times New Roman"/>
          <w:sz w:val="28"/>
          <w:szCs w:val="28"/>
        </w:rPr>
        <w:t xml:space="preserve"> 2019 года было проверено </w:t>
      </w:r>
      <w:r>
        <w:rPr>
          <w:rFonts w:ascii="Times New Roman" w:hAnsi="Times New Roman"/>
          <w:sz w:val="28"/>
          <w:szCs w:val="28"/>
        </w:rPr>
        <w:t xml:space="preserve">более </w:t>
      </w:r>
      <w:r w:rsidRPr="00936C59">
        <w:rPr>
          <w:rFonts w:ascii="Times New Roman" w:hAnsi="Times New Roman"/>
          <w:sz w:val="28"/>
          <w:szCs w:val="28"/>
        </w:rPr>
        <w:t>50 организаций, обязанных принять программы энергосбережения.</w:t>
      </w:r>
    </w:p>
    <w:p w:rsidR="00864067" w:rsidRDefault="00864067" w:rsidP="00864067">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В ходе данных проверок</w:t>
      </w:r>
      <w:r>
        <w:rPr>
          <w:rFonts w:ascii="Times New Roman" w:hAnsi="Times New Roman"/>
          <w:sz w:val="28"/>
          <w:szCs w:val="28"/>
        </w:rPr>
        <w:t xml:space="preserve"> не </w:t>
      </w:r>
      <w:r w:rsidRPr="00936C59">
        <w:rPr>
          <w:rFonts w:ascii="Times New Roman" w:hAnsi="Times New Roman"/>
          <w:sz w:val="28"/>
          <w:szCs w:val="28"/>
        </w:rPr>
        <w:t xml:space="preserve"> выявлен</w:t>
      </w:r>
      <w:r>
        <w:rPr>
          <w:rFonts w:ascii="Times New Roman" w:hAnsi="Times New Roman"/>
          <w:sz w:val="28"/>
          <w:szCs w:val="28"/>
        </w:rPr>
        <w:t>ы</w:t>
      </w:r>
      <w:r w:rsidRPr="00936C59">
        <w:rPr>
          <w:rFonts w:ascii="Times New Roman" w:hAnsi="Times New Roman"/>
          <w:sz w:val="28"/>
          <w:szCs w:val="28"/>
        </w:rPr>
        <w:t xml:space="preserve">  организации, нарушивши</w:t>
      </w:r>
      <w:r>
        <w:rPr>
          <w:rFonts w:ascii="Times New Roman" w:hAnsi="Times New Roman"/>
          <w:sz w:val="28"/>
          <w:szCs w:val="28"/>
        </w:rPr>
        <w:t>е</w:t>
      </w:r>
      <w:r w:rsidRPr="00936C59">
        <w:rPr>
          <w:rFonts w:ascii="Times New Roman" w:hAnsi="Times New Roman"/>
          <w:sz w:val="28"/>
          <w:szCs w:val="28"/>
        </w:rPr>
        <w:t xml:space="preserve"> данные требования. </w:t>
      </w:r>
    </w:p>
    <w:p w:rsidR="00864067" w:rsidRPr="00936C59" w:rsidRDefault="00864067" w:rsidP="00864067">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lastRenderedPageBreak/>
        <w:t xml:space="preserve">В ходе проверок юридических лиц и индивидуальных предпринимателей осуществлялся </w:t>
      </w:r>
      <w:proofErr w:type="gramStart"/>
      <w:r w:rsidRPr="00936C59">
        <w:rPr>
          <w:rFonts w:ascii="Times New Roman" w:hAnsi="Times New Roman"/>
          <w:sz w:val="28"/>
          <w:szCs w:val="28"/>
        </w:rPr>
        <w:t>контроль за</w:t>
      </w:r>
      <w:proofErr w:type="gramEnd"/>
      <w:r w:rsidRPr="00936C59">
        <w:rPr>
          <w:rFonts w:ascii="Times New Roman" w:hAnsi="Times New Roman"/>
          <w:sz w:val="28"/>
          <w:szCs w:val="28"/>
        </w:rPr>
        <w:t xml:space="preserve"> оснащением зданий, строений</w:t>
      </w:r>
      <w:r w:rsidRPr="00936C59">
        <w:rPr>
          <w:rFonts w:ascii="Times New Roman" w:hAnsi="Times New Roman"/>
          <w:sz w:val="28"/>
          <w:szCs w:val="28"/>
        </w:rPr>
        <w:br/>
        <w:t xml:space="preserve">и сооружений приборами учета. </w:t>
      </w:r>
      <w:proofErr w:type="gramStart"/>
      <w:r>
        <w:rPr>
          <w:rFonts w:ascii="Times New Roman" w:hAnsi="Times New Roman"/>
          <w:sz w:val="28"/>
          <w:szCs w:val="28"/>
        </w:rPr>
        <w:t>З</w:t>
      </w:r>
      <w:r w:rsidRPr="00936C59">
        <w:rPr>
          <w:rFonts w:ascii="Times New Roman" w:hAnsi="Times New Roman"/>
          <w:sz w:val="28"/>
          <w:szCs w:val="28"/>
        </w:rPr>
        <w:t>даний, не оснащенных приборами учета энергетических ресурсов</w:t>
      </w:r>
      <w:r>
        <w:rPr>
          <w:rFonts w:ascii="Times New Roman" w:hAnsi="Times New Roman"/>
          <w:sz w:val="28"/>
          <w:szCs w:val="28"/>
        </w:rPr>
        <w:t xml:space="preserve"> не выявлено</w:t>
      </w:r>
      <w:proofErr w:type="gramEnd"/>
      <w:r w:rsidRPr="00936C59">
        <w:rPr>
          <w:rFonts w:ascii="Times New Roman" w:hAnsi="Times New Roman"/>
          <w:sz w:val="28"/>
          <w:szCs w:val="28"/>
        </w:rPr>
        <w:t xml:space="preserve">. </w:t>
      </w:r>
    </w:p>
    <w:p w:rsidR="00466E43" w:rsidRPr="0039059A" w:rsidRDefault="00466E43" w:rsidP="00864067">
      <w:pPr>
        <w:pStyle w:val="a5"/>
        <w:tabs>
          <w:tab w:val="num" w:pos="1254"/>
          <w:tab w:val="left" w:pos="9354"/>
        </w:tabs>
        <w:spacing w:after="0" w:line="360" w:lineRule="auto"/>
        <w:ind w:left="1080" w:right="-2"/>
        <w:jc w:val="both"/>
        <w:rPr>
          <w:rFonts w:ascii="Times New Roman" w:hAnsi="Times New Roman"/>
          <w:sz w:val="28"/>
          <w:szCs w:val="28"/>
        </w:rPr>
      </w:pPr>
    </w:p>
    <w:p w:rsidR="000431CD" w:rsidRPr="00A04E82" w:rsidRDefault="00A04E82" w:rsidP="001942DC">
      <w:pPr>
        <w:spacing w:after="0"/>
        <w:jc w:val="center"/>
        <w:rPr>
          <w:rFonts w:ascii="Times New Roman" w:hAnsi="Times New Roman"/>
          <w:b/>
          <w:bCs/>
          <w:sz w:val="28"/>
          <w:szCs w:val="28"/>
        </w:rPr>
      </w:pPr>
      <w:r>
        <w:rPr>
          <w:rFonts w:ascii="Times New Roman" w:hAnsi="Times New Roman"/>
          <w:b/>
          <w:bCs/>
          <w:sz w:val="28"/>
          <w:szCs w:val="28"/>
          <w:lang w:val="en-US"/>
        </w:rPr>
        <w:t>III</w:t>
      </w:r>
      <w:proofErr w:type="gramStart"/>
      <w:r w:rsidRPr="00A04E82">
        <w:rPr>
          <w:rFonts w:ascii="Times New Roman" w:hAnsi="Times New Roman"/>
          <w:b/>
          <w:bCs/>
          <w:sz w:val="28"/>
          <w:szCs w:val="28"/>
        </w:rPr>
        <w:t xml:space="preserve">. </w:t>
      </w:r>
      <w:r w:rsidR="001942DC">
        <w:rPr>
          <w:rFonts w:ascii="Times New Roman" w:hAnsi="Times New Roman"/>
          <w:b/>
          <w:bCs/>
          <w:sz w:val="28"/>
          <w:szCs w:val="28"/>
        </w:rPr>
        <w:t xml:space="preserve"> Ф</w:t>
      </w:r>
      <w:r w:rsidR="000431CD" w:rsidRPr="00A04E82">
        <w:rPr>
          <w:rFonts w:ascii="Times New Roman" w:hAnsi="Times New Roman"/>
          <w:b/>
          <w:bCs/>
          <w:sz w:val="28"/>
          <w:szCs w:val="28"/>
          <w:shd w:val="clear" w:color="auto" w:fill="FFFFFF"/>
        </w:rPr>
        <w:t>едеральн</w:t>
      </w:r>
      <w:r w:rsidR="001942DC">
        <w:rPr>
          <w:rFonts w:ascii="Times New Roman" w:hAnsi="Times New Roman"/>
          <w:b/>
          <w:bCs/>
          <w:sz w:val="28"/>
          <w:szCs w:val="28"/>
          <w:shd w:val="clear" w:color="auto" w:fill="FFFFFF"/>
        </w:rPr>
        <w:t>ый</w:t>
      </w:r>
      <w:proofErr w:type="gramEnd"/>
      <w:r w:rsidR="000431CD" w:rsidRPr="00A04E82">
        <w:rPr>
          <w:rFonts w:ascii="Times New Roman" w:hAnsi="Times New Roman"/>
          <w:b/>
          <w:bCs/>
          <w:sz w:val="28"/>
          <w:szCs w:val="28"/>
          <w:shd w:val="clear" w:color="auto" w:fill="FFFFFF"/>
        </w:rPr>
        <w:t xml:space="preserve"> государственн</w:t>
      </w:r>
      <w:r w:rsidR="001942DC">
        <w:rPr>
          <w:rFonts w:ascii="Times New Roman" w:hAnsi="Times New Roman"/>
          <w:b/>
          <w:bCs/>
          <w:sz w:val="28"/>
          <w:szCs w:val="28"/>
          <w:shd w:val="clear" w:color="auto" w:fill="FFFFFF"/>
        </w:rPr>
        <w:t>ый</w:t>
      </w:r>
      <w:r w:rsidR="000431CD" w:rsidRPr="00A04E82">
        <w:rPr>
          <w:rFonts w:ascii="Times New Roman" w:hAnsi="Times New Roman"/>
          <w:b/>
          <w:bCs/>
          <w:sz w:val="28"/>
          <w:szCs w:val="28"/>
          <w:shd w:val="clear" w:color="auto" w:fill="FFFFFF"/>
        </w:rPr>
        <w:t xml:space="preserve"> надзор в области </w:t>
      </w:r>
      <w:r w:rsidR="000431CD" w:rsidRPr="00A04E82">
        <w:rPr>
          <w:rFonts w:ascii="Times New Roman" w:hAnsi="Times New Roman"/>
          <w:b/>
          <w:bCs/>
          <w:sz w:val="28"/>
          <w:szCs w:val="28"/>
        </w:rPr>
        <w:t>безопасности гидротехнических сооружений</w:t>
      </w:r>
    </w:p>
    <w:p w:rsidR="000431CD" w:rsidRPr="0078781A" w:rsidRDefault="000431CD" w:rsidP="001942DC">
      <w:pPr>
        <w:spacing w:after="0"/>
        <w:jc w:val="center"/>
        <w:rPr>
          <w:rFonts w:ascii="Times New Roman" w:hAnsi="Times New Roman"/>
          <w:b/>
          <w:bCs/>
          <w:sz w:val="28"/>
          <w:szCs w:val="28"/>
        </w:rPr>
      </w:pPr>
      <w:r>
        <w:rPr>
          <w:rFonts w:ascii="Times New Roman" w:hAnsi="Times New Roman"/>
          <w:b/>
          <w:bCs/>
          <w:sz w:val="28"/>
          <w:szCs w:val="28"/>
        </w:rPr>
        <w:t xml:space="preserve">за </w:t>
      </w:r>
      <w:r>
        <w:rPr>
          <w:rFonts w:ascii="Times New Roman" w:hAnsi="Times New Roman"/>
          <w:b/>
          <w:bCs/>
          <w:sz w:val="28"/>
          <w:szCs w:val="28"/>
          <w:lang w:val="en-US"/>
        </w:rPr>
        <w:t>I</w:t>
      </w:r>
      <w:r>
        <w:rPr>
          <w:rFonts w:ascii="Times New Roman" w:hAnsi="Times New Roman"/>
          <w:b/>
          <w:bCs/>
          <w:sz w:val="28"/>
          <w:szCs w:val="28"/>
        </w:rPr>
        <w:t xml:space="preserve"> полугодие 2019 года</w:t>
      </w:r>
    </w:p>
    <w:p w:rsidR="000431CD" w:rsidRDefault="000431CD" w:rsidP="000431CD">
      <w:pPr>
        <w:spacing w:after="0"/>
        <w:jc w:val="center"/>
        <w:rPr>
          <w:rFonts w:ascii="Times New Roman" w:hAnsi="Times New Roman"/>
          <w:b/>
          <w:bCs/>
          <w:sz w:val="28"/>
          <w:szCs w:val="28"/>
        </w:rPr>
      </w:pPr>
    </w:p>
    <w:p w:rsidR="00F80B7B" w:rsidRPr="00737A26" w:rsidRDefault="00F80B7B" w:rsidP="00F80B7B">
      <w:pPr>
        <w:spacing w:after="0"/>
        <w:ind w:firstLine="709"/>
        <w:contextualSpacing/>
        <w:jc w:val="both"/>
        <w:rPr>
          <w:rFonts w:ascii="Times New Roman" w:hAnsi="Times New Roman"/>
          <w:sz w:val="28"/>
          <w:szCs w:val="28"/>
        </w:rPr>
      </w:pPr>
      <w:r w:rsidRPr="00737A26">
        <w:rPr>
          <w:rFonts w:ascii="Times New Roman" w:hAnsi="Times New Roman"/>
          <w:sz w:val="28"/>
          <w:szCs w:val="28"/>
        </w:rPr>
        <w:t xml:space="preserve">В соответствии с пунктом 4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27 октября 2012 г. № 1108, Ростехнадзор является федеральным органом исполнительной власти, уполномоченным на осуществление федерального государственного надзора  </w:t>
      </w:r>
      <w:r w:rsidRPr="00737A26">
        <w:rPr>
          <w:rFonts w:ascii="Times New Roman" w:hAnsi="Times New Roman"/>
          <w:sz w:val="28"/>
          <w:szCs w:val="28"/>
        </w:rPr>
        <w:br/>
        <w:t>в области безопасности гидротехнических сооружений, за исключением судоходных и портовых гидротехнических сооружений.</w:t>
      </w:r>
    </w:p>
    <w:p w:rsidR="00F80B7B" w:rsidRPr="008E4D81" w:rsidRDefault="00F80B7B" w:rsidP="00F80B7B">
      <w:pPr>
        <w:spacing w:after="0"/>
        <w:ind w:firstLine="680"/>
        <w:jc w:val="both"/>
        <w:rPr>
          <w:rFonts w:ascii="Times New Roman" w:eastAsia="Times New Roman" w:hAnsi="Times New Roman"/>
          <w:sz w:val="28"/>
          <w:szCs w:val="28"/>
          <w:lang w:eastAsia="ru-RU"/>
        </w:rPr>
      </w:pPr>
      <w:proofErr w:type="gramStart"/>
      <w:r w:rsidRPr="00737A26">
        <w:rPr>
          <w:rFonts w:ascii="Times New Roman" w:eastAsia="Times New Roman" w:hAnsi="Times New Roman"/>
          <w:sz w:val="28"/>
          <w:szCs w:val="28"/>
          <w:lang w:eastAsia="ru-RU"/>
        </w:rPr>
        <w:t xml:space="preserve">Приказом Ростехнадзора от 17 октября 2016 г. № 421 «Об утверждении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w:t>
      </w:r>
      <w:r w:rsidRPr="00737A26">
        <w:rPr>
          <w:rFonts w:ascii="Times New Roman" w:eastAsia="Times New Roman" w:hAnsi="Times New Roman"/>
          <w:sz w:val="28"/>
          <w:szCs w:val="28"/>
          <w:lang w:eastAsia="ru-RU"/>
        </w:rPr>
        <w:br/>
        <w:t xml:space="preserve">к компетенции </w:t>
      </w:r>
      <w:r w:rsidRPr="00737A26">
        <w:rPr>
          <w:rFonts w:ascii="Times New Roman" w:hAnsi="Times New Roman"/>
          <w:sz w:val="28"/>
          <w:szCs w:val="28"/>
        </w:rPr>
        <w:t>Федеральной службы по экологическому,   технологическому</w:t>
      </w:r>
      <w:r w:rsidRPr="00737A26">
        <w:rPr>
          <w:rFonts w:ascii="Times New Roman" w:hAnsi="Times New Roman"/>
          <w:sz w:val="28"/>
          <w:szCs w:val="28"/>
        </w:rPr>
        <w:br/>
        <w:t xml:space="preserve">и атомному надзору» </w:t>
      </w:r>
      <w:r w:rsidRPr="00737A26">
        <w:rPr>
          <w:rFonts w:ascii="Times New Roman" w:eastAsia="Times New Roman" w:hAnsi="Times New Roman"/>
          <w:sz w:val="28"/>
          <w:szCs w:val="28"/>
          <w:lang w:eastAsia="ru-RU"/>
        </w:rPr>
        <w:t>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w:t>
      </w:r>
      <w:proofErr w:type="gramEnd"/>
      <w:r w:rsidRPr="00737A26">
        <w:rPr>
          <w:rFonts w:ascii="Times New Roman" w:eastAsia="Times New Roman" w:hAnsi="Times New Roman"/>
          <w:sz w:val="28"/>
          <w:szCs w:val="28"/>
          <w:lang w:eastAsia="ru-RU"/>
        </w:rPr>
        <w:t xml:space="preserve"> видов государственного контроля (надзора), отнесенных к компетенции Ростехнадзора. </w:t>
      </w:r>
      <w:proofErr w:type="gramStart"/>
      <w:r w:rsidRPr="00737A26">
        <w:rPr>
          <w:rFonts w:ascii="Times New Roman" w:eastAsia="Times New Roman" w:hAnsi="Times New Roman"/>
          <w:sz w:val="28"/>
          <w:szCs w:val="28"/>
          <w:lang w:eastAsia="ru-RU"/>
        </w:rPr>
        <w:t>Указанный перечень во исполнение требований Федерального закона</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от  9  февраля  2009 г.  №</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8-ФЗ</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«Об</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обеспечении</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доступа</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информации</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деятельности  государственных органов и органов местного самоуправления» </w:t>
      </w:r>
      <w:r w:rsidRPr="00737A26">
        <w:rPr>
          <w:rFonts w:ascii="Times New Roman" w:eastAsia="Times New Roman" w:hAnsi="Times New Roman"/>
          <w:sz w:val="28"/>
          <w:szCs w:val="28"/>
          <w:lang w:eastAsia="ru-RU"/>
        </w:rPr>
        <w:br/>
        <w:t xml:space="preserve">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размещен </w:t>
      </w:r>
      <w:r w:rsidRPr="008E4D81">
        <w:rPr>
          <w:rFonts w:ascii="Times New Roman" w:eastAsia="Times New Roman" w:hAnsi="Times New Roman"/>
          <w:sz w:val="28"/>
          <w:szCs w:val="28"/>
          <w:lang w:eastAsia="ru-RU"/>
        </w:rPr>
        <w:t>на официальном сайте Ростехнадзора.</w:t>
      </w:r>
      <w:proofErr w:type="gramEnd"/>
    </w:p>
    <w:p w:rsidR="00F80B7B" w:rsidRPr="00737A26" w:rsidRDefault="00F80B7B" w:rsidP="00F80B7B">
      <w:pPr>
        <w:spacing w:after="0"/>
        <w:ind w:right="-2" w:firstLine="680"/>
        <w:jc w:val="both"/>
        <w:rPr>
          <w:rFonts w:ascii="Times New Roman" w:eastAsia="Times New Roman" w:hAnsi="Times New Roman"/>
          <w:sz w:val="28"/>
          <w:szCs w:val="28"/>
          <w:lang w:eastAsia="ru-RU"/>
        </w:rPr>
      </w:pPr>
      <w:r>
        <w:rPr>
          <w:rFonts w:ascii="Times New Roman" w:hAnsi="Times New Roman"/>
          <w:bCs/>
          <w:sz w:val="28"/>
          <w:szCs w:val="28"/>
        </w:rPr>
        <w:t xml:space="preserve">В ходе осуществления контрольно-надзорной деятельности органы государственного контроля (надзора) Ростехнадзора руководствуются общими </w:t>
      </w:r>
      <w:r w:rsidRPr="00795989">
        <w:rPr>
          <w:rFonts w:ascii="Times New Roman" w:eastAsia="Times New Roman" w:hAnsi="Times New Roman"/>
          <w:bCs/>
          <w:sz w:val="28"/>
          <w:szCs w:val="28"/>
          <w:lang w:eastAsia="ru-RU"/>
        </w:rPr>
        <w:t>требовани</w:t>
      </w:r>
      <w:r>
        <w:rPr>
          <w:rFonts w:ascii="Times New Roman" w:eastAsia="Times New Roman" w:hAnsi="Times New Roman"/>
          <w:bCs/>
          <w:sz w:val="28"/>
          <w:szCs w:val="28"/>
          <w:lang w:eastAsia="ru-RU"/>
        </w:rPr>
        <w:t>ями</w:t>
      </w:r>
      <w:r w:rsidRPr="00795989">
        <w:rPr>
          <w:rFonts w:ascii="Times New Roman" w:eastAsia="Times New Roman" w:hAnsi="Times New Roman"/>
          <w:bCs/>
          <w:sz w:val="28"/>
          <w:szCs w:val="28"/>
          <w:lang w:eastAsia="ru-RU"/>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lastRenderedPageBreak/>
        <w:t xml:space="preserve">утвержденными </w:t>
      </w:r>
      <w:r w:rsidRPr="008E4D81">
        <w:rPr>
          <w:rFonts w:ascii="Times New Roman" w:hAnsi="Times New Roman"/>
          <w:bCs/>
          <w:sz w:val="28"/>
          <w:szCs w:val="28"/>
        </w:rPr>
        <w:t>п</w:t>
      </w:r>
      <w:r w:rsidRPr="00795989">
        <w:rPr>
          <w:rFonts w:ascii="Times New Roman" w:eastAsia="Times New Roman" w:hAnsi="Times New Roman"/>
          <w:bCs/>
          <w:sz w:val="28"/>
          <w:szCs w:val="28"/>
          <w:lang w:eastAsia="ru-RU"/>
        </w:rPr>
        <w:t>остановлени</w:t>
      </w:r>
      <w:r w:rsidRPr="008E4D81">
        <w:rPr>
          <w:rFonts w:ascii="Times New Roman" w:hAnsi="Times New Roman"/>
          <w:bCs/>
          <w:sz w:val="28"/>
          <w:szCs w:val="28"/>
        </w:rPr>
        <w:t>е</w:t>
      </w:r>
      <w:r>
        <w:rPr>
          <w:rFonts w:ascii="Times New Roman" w:hAnsi="Times New Roman"/>
          <w:bCs/>
          <w:sz w:val="28"/>
          <w:szCs w:val="28"/>
        </w:rPr>
        <w:t>м</w:t>
      </w:r>
      <w:r w:rsidRPr="00795989">
        <w:rPr>
          <w:rFonts w:ascii="Times New Roman" w:eastAsia="Times New Roman" w:hAnsi="Times New Roman"/>
          <w:bCs/>
          <w:sz w:val="28"/>
          <w:szCs w:val="28"/>
          <w:lang w:eastAsia="ru-RU"/>
        </w:rPr>
        <w:t xml:space="preserve"> Правительства Р</w:t>
      </w:r>
      <w:r w:rsidRPr="008E4D81">
        <w:rPr>
          <w:rFonts w:ascii="Times New Roman" w:hAnsi="Times New Roman"/>
          <w:bCs/>
          <w:sz w:val="28"/>
          <w:szCs w:val="28"/>
        </w:rPr>
        <w:t xml:space="preserve">оссийской Федерации </w:t>
      </w:r>
      <w:r w:rsidRPr="00795989">
        <w:rPr>
          <w:rFonts w:ascii="Times New Roman" w:eastAsia="Times New Roman" w:hAnsi="Times New Roman"/>
          <w:bCs/>
          <w:sz w:val="28"/>
          <w:szCs w:val="28"/>
          <w:lang w:eastAsia="ru-RU"/>
        </w:rPr>
        <w:t>от 26 декабря 2018 г. № 1680</w:t>
      </w:r>
      <w:r>
        <w:rPr>
          <w:rFonts w:ascii="Times New Roman" w:eastAsia="Times New Roman" w:hAnsi="Times New Roman"/>
          <w:bCs/>
          <w:sz w:val="28"/>
          <w:szCs w:val="28"/>
          <w:lang w:eastAsia="ru-RU"/>
        </w:rPr>
        <w:t>.</w:t>
      </w:r>
    </w:p>
    <w:p w:rsidR="00F80B7B" w:rsidRPr="00737A26" w:rsidRDefault="00F80B7B" w:rsidP="00F80B7B">
      <w:pPr>
        <w:tabs>
          <w:tab w:val="left" w:pos="993"/>
        </w:tabs>
        <w:autoSpaceDE w:val="0"/>
        <w:autoSpaceDN w:val="0"/>
        <w:adjustRightInd w:val="0"/>
        <w:spacing w:after="0"/>
        <w:ind w:left="709"/>
        <w:jc w:val="both"/>
        <w:rPr>
          <w:rFonts w:ascii="Times New Roman" w:hAnsi="Times New Roman"/>
          <w:sz w:val="28"/>
          <w:szCs w:val="28"/>
        </w:rPr>
      </w:pPr>
      <w:r w:rsidRPr="00737A26">
        <w:rPr>
          <w:rFonts w:ascii="Times New Roman" w:hAnsi="Times New Roman"/>
          <w:sz w:val="28"/>
          <w:szCs w:val="28"/>
        </w:rPr>
        <w:t>Целями обобщения и анализа правоприменительной практики являются:</w:t>
      </w:r>
    </w:p>
    <w:p w:rsidR="00F80B7B" w:rsidRPr="00737A26" w:rsidRDefault="00F80B7B" w:rsidP="00F80B7B">
      <w:pPr>
        <w:autoSpaceDE w:val="0"/>
        <w:autoSpaceDN w:val="0"/>
        <w:adjustRightInd w:val="0"/>
        <w:spacing w:after="0"/>
        <w:ind w:firstLine="709"/>
        <w:jc w:val="both"/>
        <w:rPr>
          <w:rFonts w:ascii="Times New Roman" w:hAnsi="Times New Roman"/>
          <w:sz w:val="28"/>
          <w:szCs w:val="28"/>
        </w:rPr>
      </w:pPr>
      <w:r w:rsidRPr="00737A26">
        <w:rPr>
          <w:rFonts w:ascii="Times New Roman" w:hAnsi="Times New Roman"/>
          <w:sz w:val="28"/>
          <w:szCs w:val="28"/>
        </w:rPr>
        <w:t xml:space="preserve">обеспечение единства практики применения </w:t>
      </w:r>
      <w:proofErr w:type="spellStart"/>
      <w:r w:rsidRPr="00737A26">
        <w:rPr>
          <w:rFonts w:ascii="Times New Roman" w:hAnsi="Times New Roman"/>
          <w:sz w:val="28"/>
          <w:szCs w:val="28"/>
        </w:rPr>
        <w:t>Ростехнадзором</w:t>
      </w:r>
      <w:proofErr w:type="spellEnd"/>
      <w:r w:rsidRPr="00737A26">
        <w:rPr>
          <w:rFonts w:ascii="Times New Roman" w:hAnsi="Times New Roman"/>
          <w:sz w:val="28"/>
          <w:szCs w:val="28"/>
        </w:rPr>
        <w:t xml:space="preserve"> федеральных законов и иных нормативных правовых актов Российской  Федерации (далее – обязательные требования);</w:t>
      </w:r>
    </w:p>
    <w:p w:rsidR="00F80B7B" w:rsidRPr="00737A26" w:rsidRDefault="00F80B7B" w:rsidP="00F80B7B">
      <w:pPr>
        <w:autoSpaceDE w:val="0"/>
        <w:autoSpaceDN w:val="0"/>
        <w:adjustRightInd w:val="0"/>
        <w:spacing w:after="0"/>
        <w:ind w:firstLine="709"/>
        <w:jc w:val="both"/>
        <w:rPr>
          <w:rFonts w:ascii="Times New Roman" w:hAnsi="Times New Roman"/>
          <w:sz w:val="28"/>
          <w:szCs w:val="28"/>
        </w:rPr>
      </w:pPr>
      <w:r w:rsidRPr="00737A26">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F80B7B" w:rsidRPr="00737A26" w:rsidRDefault="00F80B7B" w:rsidP="00F80B7B">
      <w:pPr>
        <w:autoSpaceDE w:val="0"/>
        <w:autoSpaceDN w:val="0"/>
        <w:adjustRightInd w:val="0"/>
        <w:spacing w:after="0"/>
        <w:ind w:firstLine="709"/>
        <w:jc w:val="both"/>
        <w:rPr>
          <w:rFonts w:ascii="Times New Roman" w:hAnsi="Times New Roman"/>
          <w:sz w:val="28"/>
          <w:szCs w:val="28"/>
        </w:rPr>
      </w:pPr>
      <w:r w:rsidRPr="00737A26">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F80B7B" w:rsidRPr="00737A26" w:rsidRDefault="00F80B7B" w:rsidP="00F80B7B">
      <w:pPr>
        <w:tabs>
          <w:tab w:val="left" w:pos="993"/>
        </w:tabs>
        <w:autoSpaceDE w:val="0"/>
        <w:autoSpaceDN w:val="0"/>
        <w:adjustRightInd w:val="0"/>
        <w:spacing w:after="0"/>
        <w:ind w:firstLine="709"/>
        <w:jc w:val="both"/>
        <w:rPr>
          <w:rFonts w:ascii="Times New Roman" w:hAnsi="Times New Roman"/>
          <w:sz w:val="28"/>
          <w:szCs w:val="28"/>
        </w:rPr>
      </w:pPr>
      <w:r w:rsidRPr="00737A26">
        <w:rPr>
          <w:rFonts w:ascii="Times New Roman" w:hAnsi="Times New Roman"/>
          <w:sz w:val="28"/>
          <w:szCs w:val="28"/>
        </w:rPr>
        <w:t>Задачами обобщения и анализа правоприменительной практики являются:</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 xml:space="preserve">выявление проблемных вопросов, применяемых </w:t>
      </w:r>
      <w:proofErr w:type="spellStart"/>
      <w:r w:rsidRPr="00737A26">
        <w:rPr>
          <w:rFonts w:ascii="Times New Roman" w:hAnsi="Times New Roman"/>
          <w:sz w:val="28"/>
          <w:szCs w:val="28"/>
        </w:rPr>
        <w:t>Ростехнадзором</w:t>
      </w:r>
      <w:proofErr w:type="spellEnd"/>
      <w:r w:rsidRPr="00737A26">
        <w:rPr>
          <w:rFonts w:ascii="Times New Roman" w:hAnsi="Times New Roman"/>
          <w:sz w:val="28"/>
          <w:szCs w:val="28"/>
        </w:rPr>
        <w:t xml:space="preserve"> обязательных требований;</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выявление избыточных контрольно-надзорных функций, подготовка</w:t>
      </w:r>
      <w:r w:rsidRPr="00737A26">
        <w:rPr>
          <w:rFonts w:ascii="Times New Roman" w:hAnsi="Times New Roman"/>
          <w:sz w:val="28"/>
          <w:szCs w:val="28"/>
        </w:rPr>
        <w:br/>
        <w:t>и внесение предложений по их устранению;</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подготовка предложений по совершенствованию законодательства;</w:t>
      </w:r>
    </w:p>
    <w:p w:rsidR="00F80B7B" w:rsidRPr="00737A26" w:rsidRDefault="00F80B7B" w:rsidP="00F80B7B">
      <w:pPr>
        <w:spacing w:after="0"/>
        <w:ind w:firstLine="709"/>
        <w:jc w:val="both"/>
        <w:rPr>
          <w:rFonts w:ascii="Times New Roman" w:hAnsi="Times New Roman"/>
          <w:sz w:val="28"/>
          <w:szCs w:val="28"/>
        </w:rPr>
      </w:pPr>
      <w:r w:rsidRPr="00737A26">
        <w:rPr>
          <w:rFonts w:ascii="Times New Roman" w:hAnsi="Times New Roman"/>
          <w:sz w:val="28"/>
          <w:szCs w:val="28"/>
        </w:rPr>
        <w:t xml:space="preserve">выявление типичных нарушений обязательных требований </w:t>
      </w:r>
      <w:r w:rsidRPr="00737A26">
        <w:rPr>
          <w:rFonts w:ascii="Times New Roman" w:hAnsi="Times New Roman"/>
          <w:sz w:val="28"/>
          <w:szCs w:val="28"/>
        </w:rPr>
        <w:br/>
        <w:t xml:space="preserve">с их классификацией по тяжести последствий (размеру причинённого вреда) </w:t>
      </w:r>
      <w:r w:rsidRPr="00737A26">
        <w:rPr>
          <w:rFonts w:ascii="Times New Roman" w:hAnsi="Times New Roman"/>
          <w:sz w:val="28"/>
          <w:szCs w:val="28"/>
        </w:rPr>
        <w:br/>
        <w:t>и подготовка предложений по реализации профилактических мероприятий для</w:t>
      </w:r>
      <w:r w:rsidRPr="00F80B7B">
        <w:rPr>
          <w:rFonts w:ascii="Times New Roman" w:hAnsi="Times New Roman"/>
          <w:sz w:val="28"/>
          <w:szCs w:val="28"/>
        </w:rPr>
        <w:t xml:space="preserve"> </w:t>
      </w:r>
      <w:r w:rsidRPr="00737A26">
        <w:rPr>
          <w:rFonts w:ascii="Times New Roman" w:hAnsi="Times New Roman"/>
          <w:sz w:val="28"/>
          <w:szCs w:val="28"/>
        </w:rPr>
        <w:t xml:space="preserve">их предупреждения. </w:t>
      </w:r>
    </w:p>
    <w:p w:rsidR="000431CD" w:rsidRDefault="000431CD" w:rsidP="000431CD">
      <w:pPr>
        <w:spacing w:after="0"/>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Положением о Федеральной службе</w:t>
      </w:r>
      <w:r>
        <w:rPr>
          <w:rFonts w:ascii="Times New Roman" w:hAnsi="Times New Roman"/>
          <w:sz w:val="28"/>
          <w:szCs w:val="28"/>
        </w:rPr>
        <w:br/>
        <w:t>по экологическому, технологическому и атомному надзору, утвержденным постановлением Правительства Российской Федерации от 30 июля 2008 года</w:t>
      </w:r>
      <w:r>
        <w:rPr>
          <w:rFonts w:ascii="Times New Roman" w:hAnsi="Times New Roman"/>
          <w:sz w:val="28"/>
          <w:szCs w:val="28"/>
        </w:rPr>
        <w:br/>
        <w:t>№ 401, 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27 октября 2012 года № 1108,</w:t>
      </w:r>
      <w:r>
        <w:rPr>
          <w:rFonts w:ascii="Times New Roman" w:hAnsi="Times New Roman"/>
          <w:sz w:val="28"/>
          <w:szCs w:val="28"/>
        </w:rPr>
        <w:br/>
        <w:t xml:space="preserve">за Центральным управлением Ростехнадзора закреплены функции </w:t>
      </w:r>
      <w:r>
        <w:rPr>
          <w:rFonts w:ascii="Times New Roman" w:hAnsi="Times New Roman"/>
          <w:sz w:val="28"/>
          <w:szCs w:val="28"/>
        </w:rPr>
        <w:br/>
        <w:t>по осуществлению федерального государственного надзора в области безопасности</w:t>
      </w:r>
      <w:proofErr w:type="gramEnd"/>
      <w:r>
        <w:rPr>
          <w:rFonts w:ascii="Times New Roman" w:hAnsi="Times New Roman"/>
          <w:sz w:val="28"/>
          <w:szCs w:val="28"/>
        </w:rPr>
        <w:t xml:space="preserve"> гидротехнических сооружений (за исключением судоходных и портовых гидротехнических сооружений) (далее – </w:t>
      </w:r>
      <w:proofErr w:type="spellStart"/>
      <w:r>
        <w:rPr>
          <w:rFonts w:ascii="Times New Roman" w:hAnsi="Times New Roman"/>
          <w:sz w:val="28"/>
          <w:szCs w:val="28"/>
        </w:rPr>
        <w:t>ГТС</w:t>
      </w:r>
      <w:proofErr w:type="spellEnd"/>
      <w:r>
        <w:rPr>
          <w:rFonts w:ascii="Times New Roman" w:hAnsi="Times New Roman"/>
          <w:sz w:val="28"/>
          <w:szCs w:val="28"/>
        </w:rPr>
        <w:t xml:space="preserve">) на территории </w:t>
      </w:r>
      <w:r>
        <w:rPr>
          <w:rFonts w:ascii="Times New Roman" w:hAnsi="Times New Roman"/>
          <w:sz w:val="28"/>
          <w:szCs w:val="28"/>
        </w:rPr>
        <w:lastRenderedPageBreak/>
        <w:t xml:space="preserve">Московской, Владимирской, Ивановской, Тверской, Костромской </w:t>
      </w:r>
      <w:r>
        <w:rPr>
          <w:rFonts w:ascii="Times New Roman" w:hAnsi="Times New Roman"/>
          <w:sz w:val="28"/>
          <w:szCs w:val="28"/>
        </w:rPr>
        <w:br/>
        <w:t>и Ярославской областях.</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Общее количество поднадзорных Центральному управлению Ростехнадзора </w:t>
      </w:r>
      <w:proofErr w:type="spellStart"/>
      <w:r>
        <w:rPr>
          <w:rFonts w:ascii="Times New Roman" w:hAnsi="Times New Roman"/>
          <w:sz w:val="28"/>
          <w:szCs w:val="28"/>
        </w:rPr>
        <w:t>ГТС</w:t>
      </w:r>
      <w:proofErr w:type="spellEnd"/>
      <w:r>
        <w:rPr>
          <w:rFonts w:ascii="Times New Roman" w:hAnsi="Times New Roman"/>
          <w:sz w:val="28"/>
          <w:szCs w:val="28"/>
        </w:rPr>
        <w:t xml:space="preserve">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составляет 1994, из них: </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23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жидких промышленных отходов; </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28 комплекса </w:t>
      </w:r>
      <w:proofErr w:type="spellStart"/>
      <w:r>
        <w:rPr>
          <w:rFonts w:ascii="Times New Roman" w:hAnsi="Times New Roman"/>
          <w:sz w:val="28"/>
          <w:szCs w:val="28"/>
        </w:rPr>
        <w:t>ГТС</w:t>
      </w:r>
      <w:proofErr w:type="spellEnd"/>
      <w:r>
        <w:rPr>
          <w:rFonts w:ascii="Times New Roman" w:hAnsi="Times New Roman"/>
          <w:sz w:val="28"/>
          <w:szCs w:val="28"/>
        </w:rPr>
        <w:t xml:space="preserve"> топливно-энергетического комплекса;</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1943 </w:t>
      </w:r>
      <w:proofErr w:type="spellStart"/>
      <w:r>
        <w:rPr>
          <w:rFonts w:ascii="Times New Roman" w:hAnsi="Times New Roman"/>
          <w:sz w:val="28"/>
          <w:szCs w:val="28"/>
        </w:rPr>
        <w:t>ГТС</w:t>
      </w:r>
      <w:proofErr w:type="spellEnd"/>
      <w:r>
        <w:rPr>
          <w:rFonts w:ascii="Times New Roman" w:hAnsi="Times New Roman"/>
          <w:sz w:val="28"/>
          <w:szCs w:val="28"/>
        </w:rPr>
        <w:t xml:space="preserve"> водохозяйственного комплекса;</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415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proofErr w:type="spellStart"/>
      <w:r>
        <w:rPr>
          <w:rFonts w:ascii="Times New Roman" w:hAnsi="Times New Roman"/>
          <w:sz w:val="28"/>
          <w:szCs w:val="28"/>
        </w:rPr>
        <w:t>ГТС</w:t>
      </w:r>
      <w:proofErr w:type="spellEnd"/>
      <w:r>
        <w:rPr>
          <w:rFonts w:ascii="Times New Roman" w:hAnsi="Times New Roman"/>
          <w:sz w:val="28"/>
          <w:szCs w:val="28"/>
        </w:rPr>
        <w:t xml:space="preserve"> по классам в соответствии с постановлением Правительства Российской Федерации от 2 ноября 2013 года № 986 «О классификации гидротехнических сооружений» распределены следующим образом: </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I класса – 11 комплексов; </w:t>
      </w:r>
    </w:p>
    <w:p w:rsidR="000431CD" w:rsidRDefault="000431CD" w:rsidP="000431CD">
      <w:pPr>
        <w:spacing w:after="0"/>
        <w:ind w:firstLine="709"/>
        <w:jc w:val="both"/>
        <w:rPr>
          <w:rFonts w:ascii="Times New Roman" w:hAnsi="Times New Roman"/>
          <w:sz w:val="28"/>
          <w:szCs w:val="28"/>
        </w:rPr>
      </w:pPr>
      <w:proofErr w:type="spellStart"/>
      <w:r>
        <w:rPr>
          <w:rFonts w:ascii="Times New Roman" w:hAnsi="Times New Roman"/>
          <w:sz w:val="28"/>
          <w:szCs w:val="28"/>
        </w:rPr>
        <w:t>II</w:t>
      </w:r>
      <w:proofErr w:type="spellEnd"/>
      <w:r>
        <w:rPr>
          <w:rFonts w:ascii="Times New Roman" w:hAnsi="Times New Roman"/>
          <w:sz w:val="28"/>
          <w:szCs w:val="28"/>
        </w:rPr>
        <w:t xml:space="preserve"> класса – 2 комплекса; </w:t>
      </w:r>
    </w:p>
    <w:p w:rsidR="000431CD" w:rsidRDefault="000431CD" w:rsidP="000431CD">
      <w:pPr>
        <w:spacing w:after="0"/>
        <w:ind w:firstLine="709"/>
        <w:jc w:val="both"/>
        <w:rPr>
          <w:rFonts w:ascii="Times New Roman" w:hAnsi="Times New Roman"/>
          <w:sz w:val="28"/>
          <w:szCs w:val="28"/>
        </w:rPr>
      </w:pPr>
      <w:proofErr w:type="spellStart"/>
      <w:r>
        <w:rPr>
          <w:rFonts w:ascii="Times New Roman" w:hAnsi="Times New Roman"/>
          <w:sz w:val="28"/>
          <w:szCs w:val="28"/>
        </w:rPr>
        <w:t>III</w:t>
      </w:r>
      <w:proofErr w:type="spellEnd"/>
      <w:r>
        <w:rPr>
          <w:rFonts w:ascii="Times New Roman" w:hAnsi="Times New Roman"/>
          <w:sz w:val="28"/>
          <w:szCs w:val="28"/>
        </w:rPr>
        <w:t xml:space="preserve"> класс – 47 комплексов; </w:t>
      </w:r>
    </w:p>
    <w:p w:rsidR="000431CD" w:rsidRDefault="000431CD" w:rsidP="000431CD">
      <w:pPr>
        <w:spacing w:after="0"/>
        <w:ind w:firstLine="709"/>
        <w:jc w:val="both"/>
        <w:rPr>
          <w:rFonts w:ascii="Times New Roman" w:hAnsi="Times New Roman"/>
          <w:sz w:val="28"/>
          <w:szCs w:val="28"/>
        </w:rPr>
      </w:pPr>
      <w:proofErr w:type="spellStart"/>
      <w:r>
        <w:rPr>
          <w:rFonts w:ascii="Times New Roman" w:hAnsi="Times New Roman"/>
          <w:sz w:val="28"/>
          <w:szCs w:val="28"/>
        </w:rPr>
        <w:t>IV</w:t>
      </w:r>
      <w:proofErr w:type="spellEnd"/>
      <w:r>
        <w:rPr>
          <w:rFonts w:ascii="Times New Roman" w:hAnsi="Times New Roman"/>
          <w:sz w:val="28"/>
          <w:szCs w:val="28"/>
        </w:rPr>
        <w:t xml:space="preserve"> класса – 1933 комплексов.</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Режим постоянного государственного надзора, в соответствии </w:t>
      </w:r>
      <w:r>
        <w:rPr>
          <w:rFonts w:ascii="Times New Roman" w:hAnsi="Times New Roman"/>
          <w:sz w:val="28"/>
          <w:szCs w:val="28"/>
        </w:rPr>
        <w:br/>
        <w:t>с постановлением Правительства Российской Федерации от 5 мая 2012 года</w:t>
      </w:r>
      <w:r>
        <w:rPr>
          <w:rFonts w:ascii="Times New Roman" w:hAnsi="Times New Roman"/>
          <w:sz w:val="28"/>
          <w:szCs w:val="28"/>
        </w:rPr>
        <w:br/>
        <w:t xml:space="preserve">№ 455 «О режиме постоянного государственного надзора на опасных производственных объектах и гидротехнических сооружениях», установлен </w:t>
      </w:r>
      <w:r>
        <w:rPr>
          <w:rFonts w:ascii="Times New Roman" w:hAnsi="Times New Roman"/>
          <w:sz w:val="28"/>
          <w:szCs w:val="28"/>
        </w:rPr>
        <w:br/>
        <w:t xml:space="preserve">на 11 комплексах </w:t>
      </w:r>
      <w:proofErr w:type="spellStart"/>
      <w:r>
        <w:rPr>
          <w:rFonts w:ascii="Times New Roman" w:hAnsi="Times New Roman"/>
          <w:sz w:val="28"/>
          <w:szCs w:val="28"/>
        </w:rPr>
        <w:t>ГТС</w:t>
      </w:r>
      <w:proofErr w:type="spellEnd"/>
      <w:r>
        <w:rPr>
          <w:rFonts w:ascii="Times New Roman" w:hAnsi="Times New Roman"/>
          <w:sz w:val="28"/>
          <w:szCs w:val="28"/>
        </w:rPr>
        <w:t>, из них:</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6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объектов энергетики;</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0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объектов промышленности;</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5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водохозяйственного комплекса.</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Уровень безопасности поднадзорных </w:t>
      </w:r>
      <w:proofErr w:type="spellStart"/>
      <w:r>
        <w:rPr>
          <w:rFonts w:ascii="Times New Roman" w:hAnsi="Times New Roman"/>
          <w:sz w:val="28"/>
          <w:szCs w:val="28"/>
        </w:rPr>
        <w:t>ГТС</w:t>
      </w:r>
      <w:proofErr w:type="spellEnd"/>
      <w:r>
        <w:rPr>
          <w:rFonts w:ascii="Times New Roman" w:hAnsi="Times New Roman"/>
          <w:sz w:val="28"/>
          <w:szCs w:val="28"/>
        </w:rPr>
        <w:t xml:space="preserve"> оценивается следующим образом: </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нормальный уровень безопасности, имеют 28,9 %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пониженный уровень безопасности, имеют 38,5 %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неудовлетворительный уровень безопасности, имеют 14,5 %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опасный уровень безопасности, характеризуемый потерей работоспособности и не подлежащих эксплуатации, имеют 18 %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При осуществлении федерального государственного надзора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в I полугодии 2019 года Центральным управлением Ростехнадзора проведено 61 мероприятие по контролю (надзору) </w:t>
      </w:r>
      <w:r>
        <w:rPr>
          <w:rFonts w:ascii="Times New Roman" w:hAnsi="Times New Roman"/>
          <w:sz w:val="28"/>
          <w:szCs w:val="28"/>
        </w:rPr>
        <w:br/>
        <w:t xml:space="preserve">за деятельностью собственников </w:t>
      </w:r>
      <w:proofErr w:type="spellStart"/>
      <w:r>
        <w:rPr>
          <w:rFonts w:ascii="Times New Roman" w:hAnsi="Times New Roman"/>
          <w:sz w:val="28"/>
          <w:szCs w:val="28"/>
        </w:rPr>
        <w:t>ГТС</w:t>
      </w:r>
      <w:proofErr w:type="spellEnd"/>
      <w:r>
        <w:rPr>
          <w:rFonts w:ascii="Times New Roman" w:hAnsi="Times New Roman"/>
          <w:sz w:val="28"/>
          <w:szCs w:val="28"/>
        </w:rPr>
        <w:t xml:space="preserve"> и эксплуатирующих их организаций, выявлены и предписаны к устранению 2279 нарушений обязательных требований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Подвергнуто штрафным санкциям 31 юридическое лицо и 35 должностных лиц, общая сумма штрафов составила 2673 тыс. рублей.</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lastRenderedPageBreak/>
        <w:t xml:space="preserve">За </w:t>
      </w:r>
      <w:r>
        <w:rPr>
          <w:rFonts w:ascii="Times New Roman" w:hAnsi="Times New Roman"/>
          <w:sz w:val="28"/>
          <w:szCs w:val="28"/>
          <w:lang w:val="en-US"/>
        </w:rPr>
        <w:t>I</w:t>
      </w:r>
      <w:r>
        <w:rPr>
          <w:rFonts w:ascii="Times New Roman" w:hAnsi="Times New Roman"/>
          <w:sz w:val="28"/>
          <w:szCs w:val="28"/>
        </w:rPr>
        <w:t xml:space="preserve"> полугодие 2019 года Центральным управлением Ростехнадзора рассмотрено 45 декларации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w:t>
      </w:r>
      <w:r>
        <w:rPr>
          <w:rFonts w:ascii="Times New Roman" w:hAnsi="Times New Roman"/>
          <w:sz w:val="28"/>
          <w:szCs w:val="28"/>
        </w:rPr>
        <w:br/>
        <w:t xml:space="preserve">и экспертных заключений на декларации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из них утверждено 23 декларации безопасности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Административным регламентом Ростехнадзора </w:t>
      </w:r>
      <w:r>
        <w:rPr>
          <w:rFonts w:ascii="Times New Roman" w:hAnsi="Times New Roman"/>
          <w:sz w:val="28"/>
          <w:szCs w:val="28"/>
        </w:rPr>
        <w:br/>
        <w:t xml:space="preserve">по предоставлению государственной услуги по выдаче разрешений </w:t>
      </w:r>
      <w:r>
        <w:rPr>
          <w:rFonts w:ascii="Times New Roman" w:hAnsi="Times New Roman"/>
          <w:sz w:val="28"/>
          <w:szCs w:val="28"/>
        </w:rPr>
        <w:br/>
        <w:t xml:space="preserve">на эксплуатацию </w:t>
      </w:r>
      <w:proofErr w:type="spellStart"/>
      <w:r>
        <w:rPr>
          <w:rFonts w:ascii="Times New Roman" w:hAnsi="Times New Roman"/>
          <w:sz w:val="28"/>
          <w:szCs w:val="28"/>
        </w:rPr>
        <w:t>ГТС</w:t>
      </w:r>
      <w:proofErr w:type="spellEnd"/>
      <w:r>
        <w:rPr>
          <w:rFonts w:ascii="Times New Roman" w:hAnsi="Times New Roman"/>
          <w:sz w:val="28"/>
          <w:szCs w:val="28"/>
        </w:rPr>
        <w:t xml:space="preserve"> (за исключением судоходных и портовых </w:t>
      </w:r>
      <w:proofErr w:type="spellStart"/>
      <w:r>
        <w:rPr>
          <w:rFonts w:ascii="Times New Roman" w:hAnsi="Times New Roman"/>
          <w:sz w:val="28"/>
          <w:szCs w:val="28"/>
        </w:rPr>
        <w:t>ГТС</w:t>
      </w:r>
      <w:proofErr w:type="spellEnd"/>
      <w:r>
        <w:rPr>
          <w:rFonts w:ascii="Times New Roman" w:hAnsi="Times New Roman"/>
          <w:sz w:val="28"/>
          <w:szCs w:val="28"/>
        </w:rPr>
        <w:t>), утвержденным приказом Ростехнадзора от 2 октября 2015 года № 394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в Минюсте России 2 марта 2016 года № 41303), оформлено</w:t>
      </w:r>
      <w:r>
        <w:rPr>
          <w:rFonts w:ascii="Times New Roman" w:hAnsi="Times New Roman"/>
          <w:sz w:val="28"/>
          <w:szCs w:val="28"/>
        </w:rPr>
        <w:br/>
        <w:t xml:space="preserve">и выдано 4 разрешения на эксплуатацию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Административным регламентом Ростехнадзора </w:t>
      </w:r>
      <w:r>
        <w:rPr>
          <w:rFonts w:ascii="Times New Roman" w:hAnsi="Times New Roman"/>
          <w:sz w:val="28"/>
          <w:szCs w:val="28"/>
        </w:rPr>
        <w:br/>
        <w:t xml:space="preserve">по предоставлению государственной услуги по согласованию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 xml:space="preserve"> (за исключением судоходных и портовых </w:t>
      </w:r>
      <w:proofErr w:type="spellStart"/>
      <w:r>
        <w:rPr>
          <w:rFonts w:ascii="Times New Roman" w:hAnsi="Times New Roman"/>
          <w:sz w:val="28"/>
          <w:szCs w:val="28"/>
        </w:rPr>
        <w:t>ГТС</w:t>
      </w:r>
      <w:proofErr w:type="spellEnd"/>
      <w:r>
        <w:rPr>
          <w:rFonts w:ascii="Times New Roman" w:hAnsi="Times New Roman"/>
          <w:sz w:val="28"/>
          <w:szCs w:val="28"/>
        </w:rPr>
        <w:t xml:space="preserve">), утвержденным приказом Ростехнадзора от 3 ноября 2015 года № 447 (зарегистрирован в Минюсте России 30 марта 2016 года № 41617), рассмотрено 14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 xml:space="preserve">, из них согласовано 8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w:t>
      </w:r>
      <w:proofErr w:type="gramEnd"/>
    </w:p>
    <w:p w:rsidR="000431CD" w:rsidRDefault="000431CD" w:rsidP="000431CD">
      <w:pPr>
        <w:spacing w:after="0"/>
        <w:ind w:firstLine="709"/>
        <w:jc w:val="both"/>
        <w:rPr>
          <w:rFonts w:ascii="Times New Roman" w:hAnsi="Times New Roman"/>
          <w:sz w:val="28"/>
          <w:szCs w:val="28"/>
        </w:rPr>
      </w:pPr>
      <w:r>
        <w:rPr>
          <w:rFonts w:ascii="Times New Roman" w:hAnsi="Times New Roman"/>
          <w:sz w:val="28"/>
          <w:szCs w:val="28"/>
        </w:rPr>
        <w:t>В соответствии с требованиями постановления Правительства Российской Федерации от 27 февраля 1999 года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w:t>
      </w:r>
      <w:r>
        <w:rPr>
          <w:rFonts w:ascii="Times New Roman" w:hAnsi="Times New Roman"/>
          <w:sz w:val="28"/>
          <w:szCs w:val="28"/>
        </w:rPr>
        <w:br/>
        <w:t xml:space="preserve">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собственник отказался», Центральное управление Ростехнадзора формирует и ведет перечень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а также осуществляет мониторинг выполнения органами исполнительной власти субъектов Российской Федерации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планов мероприятий по обеспечению безопасности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результате выполненной в </w:t>
      </w:r>
      <w:r>
        <w:rPr>
          <w:rFonts w:ascii="Times New Roman" w:hAnsi="Times New Roman"/>
          <w:sz w:val="28"/>
          <w:szCs w:val="28"/>
          <w:lang w:val="en-US"/>
        </w:rPr>
        <w:t>I</w:t>
      </w:r>
      <w:r>
        <w:rPr>
          <w:rFonts w:ascii="Times New Roman" w:hAnsi="Times New Roman"/>
          <w:sz w:val="28"/>
          <w:szCs w:val="28"/>
        </w:rPr>
        <w:t xml:space="preserve"> полугодии 2019 года работы по выявлению и сокращению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общее количество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(с учетом вновь выявленных) уменьшилось на 29 сооружений (6,5%),</w:t>
      </w:r>
      <w:r>
        <w:rPr>
          <w:rFonts w:ascii="Times New Roman" w:hAnsi="Times New Roman"/>
          <w:sz w:val="28"/>
          <w:szCs w:val="28"/>
        </w:rPr>
        <w:br/>
        <w:t>с 444 (на 1 января 2019 г.) до 415 сооружений.</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1 полугодии 2019 года дополнительно выявлено 29 </w:t>
      </w:r>
      <w:proofErr w:type="gramStart"/>
      <w:r>
        <w:rPr>
          <w:rFonts w:ascii="Times New Roman" w:hAnsi="Times New Roman"/>
          <w:sz w:val="28"/>
          <w:szCs w:val="28"/>
        </w:rPr>
        <w:t>бесхозяйных</w:t>
      </w:r>
      <w:proofErr w:type="gramEnd"/>
      <w:r>
        <w:rPr>
          <w:rFonts w:ascii="Times New Roman" w:hAnsi="Times New Roman"/>
          <w:sz w:val="28"/>
          <w:szCs w:val="28"/>
        </w:rPr>
        <w:t xml:space="preserve">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Органами местного самоуправления и органами государственной власти субъектов Российской Федерации в 1 полугодии 2019 года:</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поставлено на учет в органах государственной регистрации в качестве недвижимой бесхозяйной вещи 13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оформлено право собственности на 31 </w:t>
      </w:r>
      <w:proofErr w:type="gramStart"/>
      <w:r>
        <w:rPr>
          <w:rFonts w:ascii="Times New Roman" w:hAnsi="Times New Roman"/>
          <w:sz w:val="28"/>
          <w:szCs w:val="28"/>
        </w:rPr>
        <w:t>бесхозяйных</w:t>
      </w:r>
      <w:proofErr w:type="gramEnd"/>
      <w:r>
        <w:rPr>
          <w:rFonts w:ascii="Times New Roman" w:hAnsi="Times New Roman"/>
          <w:sz w:val="28"/>
          <w:szCs w:val="28"/>
        </w:rPr>
        <w:t xml:space="preserve">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В целях организации и проведения в 2019 году безаварийного пропуска половодья и паводков, предотвращения аварий на поднадзорных </w:t>
      </w:r>
      <w:proofErr w:type="spellStart"/>
      <w:r>
        <w:rPr>
          <w:rFonts w:ascii="Times New Roman" w:hAnsi="Times New Roman"/>
          <w:sz w:val="28"/>
          <w:szCs w:val="28"/>
        </w:rPr>
        <w:t>ГТС</w:t>
      </w:r>
      <w:proofErr w:type="spellEnd"/>
      <w:r>
        <w:rPr>
          <w:rFonts w:ascii="Times New Roman" w:hAnsi="Times New Roman"/>
          <w:sz w:val="28"/>
          <w:szCs w:val="28"/>
        </w:rPr>
        <w:t xml:space="preserve">, </w:t>
      </w:r>
      <w:proofErr w:type="spellStart"/>
      <w:r>
        <w:rPr>
          <w:rFonts w:ascii="Times New Roman" w:hAnsi="Times New Roman"/>
          <w:sz w:val="28"/>
          <w:szCs w:val="28"/>
        </w:rPr>
        <w:t>Ростехнадзором</w:t>
      </w:r>
      <w:proofErr w:type="spellEnd"/>
      <w:r>
        <w:rPr>
          <w:rFonts w:ascii="Times New Roman" w:hAnsi="Times New Roman"/>
          <w:sz w:val="28"/>
          <w:szCs w:val="28"/>
        </w:rPr>
        <w:t xml:space="preserve"> издан приказ от 16 января 2019 года № 18 «О безопасной эксплуатации и работоспособности гидротехнических сооружений, поднадзорных Федеральной службе по экологическому, технологическому</w:t>
      </w:r>
      <w:r>
        <w:rPr>
          <w:rFonts w:ascii="Times New Roman" w:hAnsi="Times New Roman"/>
          <w:sz w:val="28"/>
          <w:szCs w:val="28"/>
        </w:rPr>
        <w:br/>
        <w:t xml:space="preserve">и атомному надзору, в период половодья и паводков 2019 года», </w:t>
      </w:r>
      <w:r>
        <w:rPr>
          <w:rFonts w:ascii="Times New Roman" w:hAnsi="Times New Roman"/>
          <w:sz w:val="28"/>
          <w:szCs w:val="28"/>
        </w:rPr>
        <w:br/>
        <w:t>в соответствии с которым представителями Центрального управления Ростехнадзора обеспечивается участие:</w:t>
      </w:r>
      <w:proofErr w:type="gramEnd"/>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работе межведомственных рабочих групп по </w:t>
      </w:r>
      <w:proofErr w:type="gramStart"/>
      <w:r>
        <w:rPr>
          <w:rFonts w:ascii="Times New Roman" w:hAnsi="Times New Roman"/>
          <w:sz w:val="28"/>
          <w:szCs w:val="28"/>
        </w:rPr>
        <w:t>контролю</w:t>
      </w:r>
      <w:r>
        <w:rPr>
          <w:rFonts w:ascii="Times New Roman" w:hAnsi="Times New Roman"/>
          <w:sz w:val="28"/>
          <w:szCs w:val="28"/>
        </w:rPr>
        <w:br/>
        <w:t>за</w:t>
      </w:r>
      <w:proofErr w:type="gramEnd"/>
      <w:r>
        <w:rPr>
          <w:rFonts w:ascii="Times New Roman" w:hAnsi="Times New Roman"/>
          <w:sz w:val="28"/>
          <w:szCs w:val="28"/>
        </w:rPr>
        <w:t xml:space="preserve"> безаварийным пропуском паводковых вод на территориях субъектов Российской Федерации; </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обследованиях </w:t>
      </w:r>
      <w:proofErr w:type="spellStart"/>
      <w:r>
        <w:rPr>
          <w:rFonts w:ascii="Times New Roman" w:hAnsi="Times New Roman"/>
          <w:sz w:val="28"/>
          <w:szCs w:val="28"/>
        </w:rPr>
        <w:t>ГТС</w:t>
      </w:r>
      <w:proofErr w:type="spellEnd"/>
      <w:r>
        <w:rPr>
          <w:rFonts w:ascii="Times New Roman" w:hAnsi="Times New Roman"/>
          <w:sz w:val="28"/>
          <w:szCs w:val="28"/>
        </w:rPr>
        <w:t xml:space="preserve">, включая бесхозяйные </w:t>
      </w:r>
      <w:proofErr w:type="spellStart"/>
      <w:r>
        <w:rPr>
          <w:rFonts w:ascii="Times New Roman" w:hAnsi="Times New Roman"/>
          <w:sz w:val="28"/>
          <w:szCs w:val="28"/>
        </w:rPr>
        <w:t>ГТС</w:t>
      </w:r>
      <w:proofErr w:type="spellEnd"/>
      <w:r>
        <w:rPr>
          <w:rFonts w:ascii="Times New Roman" w:hAnsi="Times New Roman"/>
          <w:sz w:val="28"/>
          <w:szCs w:val="28"/>
        </w:rPr>
        <w:t xml:space="preserve">, во взаимодействии </w:t>
      </w:r>
      <w:r>
        <w:rPr>
          <w:rFonts w:ascii="Times New Roman" w:hAnsi="Times New Roman"/>
          <w:sz w:val="28"/>
          <w:szCs w:val="28"/>
        </w:rPr>
        <w:br/>
        <w:t>с территориальными органами МЧС России, других заинтересованных федеральных органов исполнительной власти, уполномоченными органами исполнительной власти субъектов Российской Федерации, органами местного самоуправления;</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плановых и внеплановых проверках </w:t>
      </w:r>
      <w:proofErr w:type="spellStart"/>
      <w:r>
        <w:rPr>
          <w:rFonts w:ascii="Times New Roman" w:hAnsi="Times New Roman"/>
          <w:sz w:val="28"/>
          <w:szCs w:val="28"/>
        </w:rPr>
        <w:t>ГТС</w:t>
      </w:r>
      <w:proofErr w:type="spellEnd"/>
      <w:r>
        <w:rPr>
          <w:rFonts w:ascii="Times New Roman" w:hAnsi="Times New Roman"/>
          <w:sz w:val="28"/>
          <w:szCs w:val="28"/>
        </w:rPr>
        <w:t>.</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ГТС</w:t>
      </w:r>
      <w:proofErr w:type="spellEnd"/>
      <w:r>
        <w:rPr>
          <w:rFonts w:ascii="Times New Roman" w:hAnsi="Times New Roman"/>
          <w:sz w:val="28"/>
          <w:szCs w:val="28"/>
        </w:rPr>
        <w:t xml:space="preserve"> I класса (</w:t>
      </w:r>
      <w:proofErr w:type="spellStart"/>
      <w:r>
        <w:rPr>
          <w:rFonts w:ascii="Times New Roman" w:hAnsi="Times New Roman"/>
          <w:sz w:val="28"/>
          <w:szCs w:val="28"/>
        </w:rPr>
        <w:t>ГТС</w:t>
      </w:r>
      <w:proofErr w:type="spellEnd"/>
      <w:r>
        <w:rPr>
          <w:rFonts w:ascii="Times New Roman" w:hAnsi="Times New Roman"/>
          <w:sz w:val="28"/>
          <w:szCs w:val="28"/>
        </w:rPr>
        <w:t xml:space="preserve"> чрезвычайно высокой опасности) осуществляется режим постоянного государственного надзора в соответствии с Положением </w:t>
      </w:r>
      <w:r>
        <w:rPr>
          <w:rFonts w:ascii="Times New Roman" w:hAnsi="Times New Roman"/>
          <w:sz w:val="28"/>
          <w:szCs w:val="28"/>
        </w:rPr>
        <w:br/>
        <w:t xml:space="preserve">о режиме постоянного государственного надзора на опасных производственных объектах и </w:t>
      </w:r>
      <w:proofErr w:type="spellStart"/>
      <w:r>
        <w:rPr>
          <w:rFonts w:ascii="Times New Roman" w:hAnsi="Times New Roman"/>
          <w:sz w:val="28"/>
          <w:szCs w:val="28"/>
        </w:rPr>
        <w:t>ГТС</w:t>
      </w:r>
      <w:proofErr w:type="spellEnd"/>
      <w:r>
        <w:rPr>
          <w:rFonts w:ascii="Times New Roman" w:hAnsi="Times New Roman"/>
          <w:sz w:val="28"/>
          <w:szCs w:val="28"/>
        </w:rPr>
        <w:t>, утвержденным постановлением Правительства Российской Федерации от 5 мая 2012 года № 455.</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Обеспечено участие представителей Центрального управления  Ростехнадзора в заседаниях рабочих групп по вопросам организации безаварийного пропуска весеннего половодья и паводков 2019 года, а также участие в командно-штабных тренировках органов управления территориальных подсистем МЧС России.</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Определяются кандидатуры из числа представителей Центрального управления Ростехнадзора для работы в составах межведомственных комиссий по пропуску весеннего половодья и паводков 2019 года. </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Спланированы проверочные мероприятия по оценке готовности собственников </w:t>
      </w:r>
      <w:proofErr w:type="spellStart"/>
      <w:r>
        <w:rPr>
          <w:rFonts w:ascii="Times New Roman" w:hAnsi="Times New Roman"/>
          <w:sz w:val="28"/>
          <w:szCs w:val="28"/>
        </w:rPr>
        <w:t>ГТС</w:t>
      </w:r>
      <w:proofErr w:type="spellEnd"/>
      <w:r>
        <w:rPr>
          <w:rFonts w:ascii="Times New Roman" w:hAnsi="Times New Roman"/>
          <w:sz w:val="28"/>
          <w:szCs w:val="28"/>
        </w:rPr>
        <w:t xml:space="preserve"> и эксплуатирующих организаций к пропуску весеннего половодья и паводковых вод в 2019 году.</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Во взаимодействии с Главными управлениями МЧС России, органами исполнительной власти субъектов Российской Федерации, уполномоченными </w:t>
      </w:r>
      <w:r>
        <w:rPr>
          <w:rFonts w:ascii="Times New Roman" w:hAnsi="Times New Roman"/>
          <w:sz w:val="28"/>
          <w:szCs w:val="28"/>
        </w:rPr>
        <w:br/>
        <w:t xml:space="preserve">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отделами водных ресурсов бассейновых водных управлений Федерального агентства водных ресурсов разрабатываются графики обследований готовности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к прохождению весеннего половодья</w:t>
      </w:r>
      <w:r>
        <w:rPr>
          <w:rFonts w:ascii="Times New Roman" w:hAnsi="Times New Roman"/>
          <w:sz w:val="28"/>
          <w:szCs w:val="28"/>
        </w:rPr>
        <w:br/>
      </w:r>
      <w:r>
        <w:rPr>
          <w:rFonts w:ascii="Times New Roman" w:hAnsi="Times New Roman"/>
          <w:sz w:val="28"/>
          <w:szCs w:val="28"/>
        </w:rPr>
        <w:lastRenderedPageBreak/>
        <w:t xml:space="preserve">и паводков 2019 года на территории, поднадзорной Центральному управлению Ростехнадзора. </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Собственникам и организациям, эксплуатирующим </w:t>
      </w:r>
      <w:proofErr w:type="spellStart"/>
      <w:r>
        <w:rPr>
          <w:rFonts w:ascii="Times New Roman" w:hAnsi="Times New Roman"/>
          <w:sz w:val="28"/>
          <w:szCs w:val="28"/>
        </w:rPr>
        <w:t>ГТС</w:t>
      </w:r>
      <w:proofErr w:type="spellEnd"/>
      <w:r>
        <w:rPr>
          <w:rFonts w:ascii="Times New Roman" w:hAnsi="Times New Roman"/>
          <w:sz w:val="28"/>
          <w:szCs w:val="28"/>
        </w:rPr>
        <w:t xml:space="preserve">, направлены информационные письма о необходимости подготовки </w:t>
      </w:r>
      <w:proofErr w:type="spellStart"/>
      <w:r>
        <w:rPr>
          <w:rFonts w:ascii="Times New Roman" w:hAnsi="Times New Roman"/>
          <w:sz w:val="28"/>
          <w:szCs w:val="28"/>
        </w:rPr>
        <w:t>ГТС</w:t>
      </w:r>
      <w:proofErr w:type="spellEnd"/>
      <w:r>
        <w:rPr>
          <w:rFonts w:ascii="Times New Roman" w:hAnsi="Times New Roman"/>
          <w:sz w:val="28"/>
          <w:szCs w:val="28"/>
        </w:rPr>
        <w:t xml:space="preserve"> </w:t>
      </w:r>
      <w:r>
        <w:rPr>
          <w:rFonts w:ascii="Times New Roman" w:hAnsi="Times New Roman"/>
          <w:sz w:val="28"/>
          <w:szCs w:val="28"/>
        </w:rPr>
        <w:br/>
        <w:t>к осуществлению комплекса превентивных мероприятий, способствующих снижению риска возникновения чрезвычайных ситуаций, смягчению их последствий и уменьшению ущерба, также информационное сообщение размещено на официальном сайте Управления.</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безопасным состоянием и эксплуатацией </w:t>
      </w:r>
      <w:proofErr w:type="spellStart"/>
      <w:r>
        <w:rPr>
          <w:rFonts w:ascii="Times New Roman" w:hAnsi="Times New Roman"/>
          <w:sz w:val="28"/>
          <w:szCs w:val="28"/>
        </w:rPr>
        <w:t>ГТС</w:t>
      </w:r>
      <w:proofErr w:type="spellEnd"/>
      <w:r>
        <w:rPr>
          <w:rFonts w:ascii="Times New Roman" w:hAnsi="Times New Roman"/>
          <w:sz w:val="28"/>
          <w:szCs w:val="28"/>
        </w:rPr>
        <w:t xml:space="preserve"> всех форм собственности и ведомственной принадлежности направлены письма </w:t>
      </w:r>
      <w:r>
        <w:rPr>
          <w:rFonts w:ascii="Times New Roman" w:hAnsi="Times New Roman"/>
          <w:sz w:val="28"/>
          <w:szCs w:val="28"/>
        </w:rPr>
        <w:br/>
        <w:t xml:space="preserve">в заинтересованные федеральные органы исполнительной власти и органы исполнительной власти субъектов Российской Федерации. </w:t>
      </w:r>
    </w:p>
    <w:p w:rsidR="000431CD" w:rsidRDefault="000431CD" w:rsidP="000431C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Информация об авариях (повреждениях) </w:t>
      </w:r>
      <w:proofErr w:type="spellStart"/>
      <w:r>
        <w:rPr>
          <w:rFonts w:ascii="Times New Roman" w:hAnsi="Times New Roman"/>
          <w:sz w:val="28"/>
          <w:szCs w:val="28"/>
        </w:rPr>
        <w:t>ГТС</w:t>
      </w:r>
      <w:proofErr w:type="spellEnd"/>
      <w:r>
        <w:rPr>
          <w:rFonts w:ascii="Times New Roman" w:hAnsi="Times New Roman"/>
          <w:sz w:val="28"/>
          <w:szCs w:val="28"/>
        </w:rPr>
        <w:t xml:space="preserve"> в период весеннего половодья и паводков в Центральное управление Ростехнадзора </w:t>
      </w:r>
      <w:r>
        <w:rPr>
          <w:rFonts w:ascii="Times New Roman" w:hAnsi="Times New Roman"/>
          <w:sz w:val="28"/>
          <w:szCs w:val="28"/>
        </w:rPr>
        <w:br/>
        <w:t>не поступала.</w:t>
      </w:r>
    </w:p>
    <w:p w:rsidR="00F80B7B" w:rsidRPr="0039059A" w:rsidRDefault="00F80B7B" w:rsidP="000431CD">
      <w:pPr>
        <w:spacing w:after="0" w:line="360" w:lineRule="auto"/>
        <w:ind w:right="-2"/>
        <w:jc w:val="right"/>
        <w:rPr>
          <w:rFonts w:ascii="Times New Roman" w:hAnsi="Times New Roman"/>
          <w:b/>
          <w:bCs/>
          <w:sz w:val="28"/>
          <w:szCs w:val="28"/>
          <w:lang w:eastAsia="ru-RU"/>
        </w:rPr>
      </w:pPr>
    </w:p>
    <w:p w:rsidR="000431CD" w:rsidRDefault="000431CD" w:rsidP="000431CD">
      <w:pPr>
        <w:spacing w:after="0" w:line="240" w:lineRule="auto"/>
        <w:jc w:val="center"/>
        <w:rPr>
          <w:rFonts w:ascii="Times New Roman" w:hAnsi="Times New Roman"/>
          <w:b/>
          <w:bCs/>
          <w:color w:val="000000"/>
          <w:sz w:val="28"/>
          <w:szCs w:val="28"/>
          <w:shd w:val="clear" w:color="auto" w:fill="FFFFFF"/>
        </w:rPr>
      </w:pPr>
      <w:r>
        <w:rPr>
          <w:rFonts w:ascii="Times New Roman" w:hAnsi="Times New Roman"/>
          <w:b/>
          <w:bCs/>
          <w:sz w:val="28"/>
          <w:szCs w:val="28"/>
          <w:lang w:val="en-US" w:eastAsia="ru-RU"/>
        </w:rPr>
        <w:t>IV</w:t>
      </w:r>
      <w:r w:rsidRPr="000431CD">
        <w:rPr>
          <w:rFonts w:ascii="Times New Roman" w:hAnsi="Times New Roman"/>
          <w:b/>
          <w:bCs/>
          <w:sz w:val="28"/>
          <w:szCs w:val="28"/>
          <w:lang w:eastAsia="ru-RU"/>
        </w:rPr>
        <w:t xml:space="preserve">. </w:t>
      </w:r>
      <w:r w:rsidR="001942DC">
        <w:rPr>
          <w:rFonts w:ascii="Times New Roman" w:hAnsi="Times New Roman"/>
          <w:b/>
          <w:bCs/>
          <w:sz w:val="28"/>
          <w:szCs w:val="28"/>
          <w:lang w:eastAsia="ru-RU"/>
        </w:rPr>
        <w:t>Ф</w:t>
      </w:r>
      <w:r w:rsidRPr="006A46F6">
        <w:rPr>
          <w:rFonts w:ascii="Times New Roman" w:hAnsi="Times New Roman"/>
          <w:b/>
          <w:bCs/>
          <w:color w:val="000000"/>
          <w:sz w:val="28"/>
          <w:szCs w:val="28"/>
          <w:shd w:val="clear" w:color="auto" w:fill="FFFFFF"/>
        </w:rPr>
        <w:t>едеральн</w:t>
      </w:r>
      <w:r w:rsidR="001942DC">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государственн</w:t>
      </w:r>
      <w:r w:rsidR="001942DC">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строительн</w:t>
      </w:r>
      <w:r w:rsidR="001942DC">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надзор </w:t>
      </w:r>
      <w:r w:rsidR="001942DC">
        <w:rPr>
          <w:rFonts w:ascii="Times New Roman" w:hAnsi="Times New Roman"/>
          <w:b/>
          <w:bCs/>
          <w:color w:val="000000"/>
          <w:sz w:val="28"/>
          <w:szCs w:val="28"/>
          <w:shd w:val="clear" w:color="auto" w:fill="FFFFFF"/>
        </w:rPr>
        <w:br/>
      </w:r>
      <w:r w:rsidRPr="006A46F6">
        <w:rPr>
          <w:rFonts w:ascii="Times New Roman" w:hAnsi="Times New Roman"/>
          <w:b/>
          <w:bCs/>
          <w:color w:val="000000"/>
          <w:sz w:val="28"/>
          <w:szCs w:val="28"/>
          <w:shd w:val="clear" w:color="auto" w:fill="FFFFFF"/>
        </w:rPr>
        <w:t>(за исключением вопросов федерального государственного строительного надзора в области использования атомной энергии</w:t>
      </w:r>
      <w:proofErr w:type="gramStart"/>
      <w:r w:rsidRPr="006A46F6">
        <w:rPr>
          <w:rFonts w:ascii="Times New Roman" w:hAnsi="Times New Roman"/>
          <w:b/>
          <w:bCs/>
          <w:color w:val="000000"/>
          <w:sz w:val="28"/>
          <w:szCs w:val="28"/>
          <w:shd w:val="clear" w:color="auto" w:fill="FFFFFF"/>
        </w:rPr>
        <w:t>)</w:t>
      </w:r>
      <w:proofErr w:type="gramEnd"/>
      <w:r w:rsidR="001942DC">
        <w:rPr>
          <w:rFonts w:ascii="Times New Roman" w:hAnsi="Times New Roman"/>
          <w:b/>
          <w:bCs/>
          <w:color w:val="000000"/>
          <w:sz w:val="28"/>
          <w:szCs w:val="28"/>
          <w:shd w:val="clear" w:color="auto" w:fill="FFFFFF"/>
        </w:rPr>
        <w:br/>
      </w:r>
      <w:r w:rsidRPr="006A46F6">
        <w:rPr>
          <w:rFonts w:ascii="Times New Roman" w:hAnsi="Times New Roman"/>
          <w:b/>
          <w:bCs/>
          <w:color w:val="000000"/>
          <w:sz w:val="28"/>
          <w:szCs w:val="28"/>
          <w:shd w:val="clear" w:color="auto" w:fill="FFFFFF"/>
        </w:rPr>
        <w:t>и федеральн</w:t>
      </w:r>
      <w:r w:rsidR="001942DC">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государственн</w:t>
      </w:r>
      <w:r w:rsidR="001942DC">
        <w:rPr>
          <w:rFonts w:ascii="Times New Roman" w:hAnsi="Times New Roman"/>
          <w:b/>
          <w:bCs/>
          <w:color w:val="000000"/>
          <w:sz w:val="28"/>
          <w:szCs w:val="28"/>
          <w:shd w:val="clear" w:color="auto" w:fill="FFFFFF"/>
        </w:rPr>
        <w:t>ый надзор</w:t>
      </w:r>
      <w:r w:rsidRPr="006A46F6">
        <w:rPr>
          <w:rFonts w:ascii="Times New Roman" w:hAnsi="Times New Roman"/>
          <w:b/>
          <w:bCs/>
          <w:color w:val="000000"/>
          <w:sz w:val="28"/>
          <w:szCs w:val="28"/>
          <w:shd w:val="clear" w:color="auto" w:fill="FFFFFF"/>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w:t>
      </w:r>
      <w:r>
        <w:rPr>
          <w:rFonts w:ascii="Times New Roman" w:hAnsi="Times New Roman"/>
          <w:b/>
          <w:bCs/>
          <w:color w:val="000000"/>
          <w:sz w:val="28"/>
          <w:szCs w:val="28"/>
          <w:shd w:val="clear" w:color="auto" w:fill="FFFFFF"/>
          <w:lang w:val="en-US"/>
        </w:rPr>
        <w:t>I</w:t>
      </w:r>
      <w:r>
        <w:rPr>
          <w:rFonts w:ascii="Times New Roman" w:hAnsi="Times New Roman"/>
          <w:b/>
          <w:bCs/>
          <w:color w:val="000000"/>
          <w:sz w:val="28"/>
          <w:szCs w:val="28"/>
          <w:shd w:val="clear" w:color="auto" w:fill="FFFFFF"/>
        </w:rPr>
        <w:t xml:space="preserve"> полугодие </w:t>
      </w:r>
      <w:r w:rsidRPr="006A46F6">
        <w:rPr>
          <w:rFonts w:ascii="Times New Roman" w:hAnsi="Times New Roman"/>
          <w:b/>
          <w:bCs/>
          <w:color w:val="000000"/>
          <w:sz w:val="28"/>
          <w:szCs w:val="28"/>
          <w:shd w:val="clear" w:color="auto" w:fill="FFFFFF"/>
        </w:rPr>
        <w:t>201</w:t>
      </w:r>
      <w:r>
        <w:rPr>
          <w:rFonts w:ascii="Times New Roman" w:hAnsi="Times New Roman"/>
          <w:b/>
          <w:bCs/>
          <w:color w:val="000000"/>
          <w:sz w:val="28"/>
          <w:szCs w:val="28"/>
          <w:shd w:val="clear" w:color="auto" w:fill="FFFFFF"/>
        </w:rPr>
        <w:t>9</w:t>
      </w:r>
      <w:r w:rsidRPr="006A46F6">
        <w:rPr>
          <w:rFonts w:ascii="Times New Roman" w:hAnsi="Times New Roman"/>
          <w:b/>
          <w:bCs/>
          <w:color w:val="000000"/>
          <w:sz w:val="28"/>
          <w:szCs w:val="28"/>
          <w:shd w:val="clear" w:color="auto" w:fill="FFFFFF"/>
        </w:rPr>
        <w:t xml:space="preserve"> год</w:t>
      </w:r>
      <w:r>
        <w:rPr>
          <w:rFonts w:ascii="Times New Roman" w:hAnsi="Times New Roman"/>
          <w:b/>
          <w:bCs/>
          <w:color w:val="000000"/>
          <w:sz w:val="28"/>
          <w:szCs w:val="28"/>
          <w:shd w:val="clear" w:color="auto" w:fill="FFFFFF"/>
        </w:rPr>
        <w:t>а</w:t>
      </w:r>
    </w:p>
    <w:p w:rsidR="000431CD" w:rsidRPr="006A46F6" w:rsidRDefault="000431CD" w:rsidP="000431CD">
      <w:pPr>
        <w:spacing w:after="0" w:line="360" w:lineRule="auto"/>
        <w:ind w:right="-2"/>
        <w:jc w:val="center"/>
        <w:rPr>
          <w:rFonts w:ascii="Times New Roman" w:hAnsi="Times New Roman"/>
          <w:b/>
          <w:bCs/>
          <w:sz w:val="28"/>
          <w:szCs w:val="28"/>
          <w:lang w:eastAsia="ru-RU"/>
        </w:rPr>
      </w:pPr>
    </w:p>
    <w:p w:rsidR="000431CD" w:rsidRPr="00C52508" w:rsidRDefault="000431CD" w:rsidP="000431CD">
      <w:pPr>
        <w:spacing w:after="0" w:line="360" w:lineRule="auto"/>
        <w:ind w:right="573" w:firstLine="709"/>
        <w:jc w:val="center"/>
        <w:rPr>
          <w:rFonts w:ascii="Times New Roman" w:hAnsi="Times New Roman"/>
          <w:b/>
          <w:bCs/>
          <w:sz w:val="28"/>
          <w:szCs w:val="28"/>
          <w:lang w:eastAsia="ru-RU"/>
        </w:rPr>
      </w:pPr>
      <w:r w:rsidRPr="00C52508">
        <w:rPr>
          <w:rFonts w:ascii="Times New Roman" w:hAnsi="Times New Roman"/>
          <w:b/>
          <w:bCs/>
          <w:sz w:val="28"/>
          <w:szCs w:val="28"/>
          <w:lang w:eastAsia="ru-RU"/>
        </w:rPr>
        <w:t>Общие положения</w:t>
      </w:r>
    </w:p>
    <w:p w:rsidR="00F80B7B" w:rsidRPr="00F80B7B" w:rsidRDefault="00F80B7B" w:rsidP="00536699">
      <w:pPr>
        <w:tabs>
          <w:tab w:val="left" w:pos="993"/>
        </w:tabs>
        <w:autoSpaceDE w:val="0"/>
        <w:autoSpaceDN w:val="0"/>
        <w:adjustRightInd w:val="0"/>
        <w:spacing w:after="0" w:line="360" w:lineRule="auto"/>
        <w:ind w:firstLine="709"/>
        <w:jc w:val="both"/>
        <w:rPr>
          <w:rFonts w:ascii="Times New Roman" w:hAnsi="Times New Roman"/>
          <w:sz w:val="28"/>
          <w:szCs w:val="28"/>
        </w:rPr>
      </w:pPr>
      <w:r w:rsidRPr="00F80B7B">
        <w:rPr>
          <w:rFonts w:ascii="Times New Roman" w:hAnsi="Times New Roman"/>
          <w:sz w:val="28"/>
          <w:szCs w:val="28"/>
        </w:rPr>
        <w:t>Целями обобщения и анализа правоприменительной практики являются:</w:t>
      </w:r>
    </w:p>
    <w:p w:rsidR="00F80B7B" w:rsidRPr="00F80B7B" w:rsidRDefault="00F80B7B" w:rsidP="00536699">
      <w:pPr>
        <w:autoSpaceDE w:val="0"/>
        <w:autoSpaceDN w:val="0"/>
        <w:adjustRightInd w:val="0"/>
        <w:spacing w:after="0" w:line="360" w:lineRule="auto"/>
        <w:ind w:firstLine="709"/>
        <w:jc w:val="both"/>
        <w:rPr>
          <w:rFonts w:ascii="Times New Roman" w:hAnsi="Times New Roman"/>
          <w:sz w:val="28"/>
          <w:szCs w:val="28"/>
        </w:rPr>
      </w:pPr>
      <w:r w:rsidRPr="00F80B7B">
        <w:rPr>
          <w:rFonts w:ascii="Times New Roman" w:hAnsi="Times New Roman"/>
          <w:sz w:val="28"/>
          <w:szCs w:val="28"/>
        </w:rPr>
        <w:t xml:space="preserve">обеспечение единства практики применения Федеральной службой </w:t>
      </w:r>
      <w:r w:rsidRPr="00F80B7B">
        <w:rPr>
          <w:rFonts w:ascii="Times New Roman" w:hAnsi="Times New Roman"/>
          <w:sz w:val="28"/>
          <w:szCs w:val="28"/>
        </w:rPr>
        <w:br/>
        <w:t>по экологическому, технологическому и атомному надзору (далее – Ростехнадзор) федеральных законов и иных нормативных правовых актов Российской Федерации (далее – обязательные требования);</w:t>
      </w:r>
    </w:p>
    <w:p w:rsidR="00F80B7B" w:rsidRPr="00F80B7B" w:rsidRDefault="00F80B7B" w:rsidP="00536699">
      <w:pPr>
        <w:autoSpaceDE w:val="0"/>
        <w:autoSpaceDN w:val="0"/>
        <w:adjustRightInd w:val="0"/>
        <w:spacing w:after="0" w:line="360" w:lineRule="auto"/>
        <w:ind w:firstLine="709"/>
        <w:jc w:val="both"/>
        <w:rPr>
          <w:rFonts w:ascii="Times New Roman" w:hAnsi="Times New Roman"/>
          <w:sz w:val="28"/>
          <w:szCs w:val="28"/>
        </w:rPr>
      </w:pPr>
      <w:r w:rsidRPr="00F80B7B">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F80B7B" w:rsidRPr="00F80B7B" w:rsidRDefault="00F80B7B" w:rsidP="00536699">
      <w:pPr>
        <w:autoSpaceDE w:val="0"/>
        <w:autoSpaceDN w:val="0"/>
        <w:adjustRightInd w:val="0"/>
        <w:spacing w:after="0" w:line="360" w:lineRule="auto"/>
        <w:ind w:firstLine="709"/>
        <w:jc w:val="both"/>
        <w:rPr>
          <w:rFonts w:ascii="Times New Roman" w:hAnsi="Times New Roman"/>
          <w:sz w:val="28"/>
          <w:szCs w:val="28"/>
        </w:rPr>
      </w:pPr>
      <w:r w:rsidRPr="00F80B7B">
        <w:rPr>
          <w:rFonts w:ascii="Times New Roman" w:hAnsi="Times New Roman"/>
          <w:sz w:val="28"/>
          <w:szCs w:val="28"/>
        </w:rPr>
        <w:lastRenderedPageBreak/>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0431CD" w:rsidRPr="00C52508" w:rsidRDefault="000431CD" w:rsidP="00536699">
      <w:pPr>
        <w:tabs>
          <w:tab w:val="left" w:pos="993"/>
        </w:tabs>
        <w:autoSpaceDE w:val="0"/>
        <w:autoSpaceDN w:val="0"/>
        <w:adjustRightInd w:val="0"/>
        <w:spacing w:after="0" w:line="360" w:lineRule="auto"/>
        <w:ind w:left="709"/>
        <w:jc w:val="both"/>
        <w:rPr>
          <w:rFonts w:ascii="Times New Roman" w:hAnsi="Times New Roman"/>
          <w:sz w:val="28"/>
          <w:szCs w:val="28"/>
        </w:rPr>
      </w:pPr>
      <w:r w:rsidRPr="00C52508">
        <w:rPr>
          <w:rFonts w:ascii="Times New Roman" w:hAnsi="Times New Roman"/>
          <w:sz w:val="28"/>
          <w:szCs w:val="28"/>
        </w:rPr>
        <w:t>Задачами обобщения и анализа правоприменительной практики являются:</w:t>
      </w:r>
    </w:p>
    <w:p w:rsidR="000431CD" w:rsidRPr="00C52508" w:rsidRDefault="000431CD" w:rsidP="00536699">
      <w:pPr>
        <w:spacing w:after="0" w:line="360" w:lineRule="auto"/>
        <w:ind w:firstLine="709"/>
        <w:jc w:val="both"/>
        <w:rPr>
          <w:rFonts w:ascii="Times New Roman" w:hAnsi="Times New Roman"/>
          <w:sz w:val="28"/>
          <w:szCs w:val="28"/>
        </w:rPr>
      </w:pPr>
      <w:r w:rsidRPr="00C52508">
        <w:rPr>
          <w:rFonts w:ascii="Times New Roman" w:hAnsi="Times New Roman"/>
          <w:sz w:val="28"/>
          <w:szCs w:val="28"/>
        </w:rPr>
        <w:t>выявление проблемных вопросов,</w:t>
      </w:r>
      <w:r w:rsidRPr="006602BD">
        <w:rPr>
          <w:rFonts w:ascii="Times New Roman" w:hAnsi="Times New Roman"/>
          <w:sz w:val="28"/>
          <w:szCs w:val="28"/>
        </w:rPr>
        <w:t xml:space="preserve"> </w:t>
      </w:r>
      <w:r>
        <w:rPr>
          <w:rFonts w:ascii="Times New Roman" w:hAnsi="Times New Roman"/>
          <w:sz w:val="28"/>
          <w:szCs w:val="28"/>
        </w:rPr>
        <w:t xml:space="preserve">в процессе </w:t>
      </w:r>
      <w:r w:rsidRPr="00C52508">
        <w:rPr>
          <w:rFonts w:ascii="Times New Roman" w:hAnsi="Times New Roman"/>
          <w:sz w:val="28"/>
          <w:szCs w:val="28"/>
        </w:rPr>
        <w:t>примен</w:t>
      </w:r>
      <w:r>
        <w:rPr>
          <w:rFonts w:ascii="Times New Roman" w:hAnsi="Times New Roman"/>
          <w:sz w:val="28"/>
          <w:szCs w:val="28"/>
        </w:rPr>
        <w:t xml:space="preserve">ения </w:t>
      </w:r>
      <w:proofErr w:type="spellStart"/>
      <w:r w:rsidRPr="00C52508">
        <w:rPr>
          <w:rFonts w:ascii="Times New Roman" w:hAnsi="Times New Roman"/>
          <w:sz w:val="28"/>
          <w:szCs w:val="28"/>
        </w:rPr>
        <w:t>Ростехнадзором</w:t>
      </w:r>
      <w:proofErr w:type="spellEnd"/>
      <w:r w:rsidRPr="00C52508">
        <w:rPr>
          <w:rFonts w:ascii="Times New Roman" w:hAnsi="Times New Roman"/>
          <w:sz w:val="28"/>
          <w:szCs w:val="28"/>
        </w:rPr>
        <w:t xml:space="preserve"> обязательных требований;</w:t>
      </w:r>
    </w:p>
    <w:p w:rsidR="000431CD" w:rsidRPr="00C52508" w:rsidRDefault="000431CD" w:rsidP="00536699">
      <w:pPr>
        <w:spacing w:after="0" w:line="360" w:lineRule="auto"/>
        <w:ind w:firstLine="709"/>
        <w:jc w:val="both"/>
        <w:rPr>
          <w:rFonts w:ascii="Times New Roman" w:hAnsi="Times New Roman"/>
          <w:sz w:val="28"/>
          <w:szCs w:val="28"/>
        </w:rPr>
      </w:pPr>
      <w:r w:rsidRPr="00C52508">
        <w:rPr>
          <w:rFonts w:ascii="Times New Roman" w:hAnsi="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0431CD" w:rsidRPr="00C52508" w:rsidRDefault="000431CD" w:rsidP="00536699">
      <w:pPr>
        <w:spacing w:after="0" w:line="360" w:lineRule="auto"/>
        <w:ind w:firstLine="709"/>
        <w:jc w:val="both"/>
        <w:rPr>
          <w:rFonts w:ascii="Times New Roman" w:hAnsi="Times New Roman"/>
          <w:sz w:val="28"/>
          <w:szCs w:val="28"/>
        </w:rPr>
      </w:pPr>
      <w:r w:rsidRPr="00C52508">
        <w:rPr>
          <w:rFonts w:ascii="Times New Roman" w:hAnsi="Times New Roman"/>
          <w:sz w:val="28"/>
          <w:szCs w:val="28"/>
        </w:rPr>
        <w:t>подготовка предложений по совершенствованию законодательства;</w:t>
      </w:r>
    </w:p>
    <w:p w:rsidR="000431CD" w:rsidRPr="00C52508" w:rsidRDefault="000431CD" w:rsidP="00536699">
      <w:pPr>
        <w:spacing w:after="0" w:line="360" w:lineRule="auto"/>
        <w:ind w:firstLine="709"/>
        <w:jc w:val="both"/>
        <w:rPr>
          <w:rFonts w:ascii="Times New Roman" w:hAnsi="Times New Roman"/>
          <w:sz w:val="28"/>
          <w:szCs w:val="28"/>
        </w:rPr>
      </w:pPr>
      <w:r w:rsidRPr="00C52508">
        <w:rPr>
          <w:rFonts w:ascii="Times New Roman" w:hAnsi="Times New Roman"/>
          <w:sz w:val="28"/>
          <w:szCs w:val="28"/>
        </w:rPr>
        <w:t>выявление типичных нарушений обязательных требований</w:t>
      </w:r>
      <w:r w:rsidRPr="00C52508">
        <w:rPr>
          <w:rFonts w:ascii="Times New Roman" w:hAnsi="Times New Roman"/>
          <w:sz w:val="28"/>
          <w:szCs w:val="28"/>
        </w:rPr>
        <w:br/>
        <w:t xml:space="preserve">с их классификацией по тяжести последствий (размеру причинённого вреда) </w:t>
      </w:r>
      <w:r w:rsidRPr="00C52508">
        <w:rPr>
          <w:rFonts w:ascii="Times New Roman" w:hAnsi="Times New Roman"/>
          <w:sz w:val="28"/>
          <w:szCs w:val="28"/>
        </w:rPr>
        <w:br/>
        <w:t xml:space="preserve">и подготовка предложений по реализации профилактических мероприятий                         для их предупреждения. </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При осуществлении федерального государственного строительного надзора применяются следующие основные нормативные правовые акты:</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Градостроительный кодекс Российской Федерации;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Федеральный закон от 29 декабря 2004 года № 191-ФЗ «О введении </w:t>
      </w:r>
      <w:r>
        <w:rPr>
          <w:rFonts w:ascii="Times New Roman" w:hAnsi="Times New Roman"/>
          <w:sz w:val="28"/>
          <w:szCs w:val="28"/>
          <w:lang w:eastAsia="ru-RU"/>
        </w:rPr>
        <w:br/>
      </w:r>
      <w:r w:rsidRPr="00C52508">
        <w:rPr>
          <w:rFonts w:ascii="Times New Roman" w:hAnsi="Times New Roman"/>
          <w:sz w:val="28"/>
          <w:szCs w:val="28"/>
          <w:lang w:eastAsia="ru-RU"/>
        </w:rPr>
        <w:t>в действие Градостроительного кодекса Российской Федерации»;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30 декабря 2009 года № 384 «Технический регламент о безопасности зданий и сооружений»;</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22 июля 2008 года № 123-ФЗ «Технический регламент о требованиях пожарной безопасности»;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lastRenderedPageBreak/>
        <w:t>Федеральный закон от 30 марта 1999 года № 52-ФЗ «О санитарно-эпидемиологическом благополучии населения»;</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10 января 2002 года № 7-ФЗ «Об охране окружающей среды»;</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Федеральный закон от 21 декабря 1994 года № 69-ФЗ «О пожарной безопасности»;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постановление Правительства Российской Федерации от 1 февраля 2006 года № 54 «О государственном строительном надзоре в Российской Федерации»; </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постановление Правительства Российской Федерации от 26 декабря </w:t>
      </w:r>
      <w:r w:rsidRPr="00C52508">
        <w:rPr>
          <w:rFonts w:ascii="Times New Roman" w:hAnsi="Times New Roman"/>
          <w:sz w:val="28"/>
          <w:szCs w:val="28"/>
          <w:lang w:eastAsia="ru-RU"/>
        </w:rPr>
        <w:br/>
        <w:t xml:space="preserve">2014 года № 1521 «Об утверждении Перечня национальных стандартов </w:t>
      </w:r>
      <w:r w:rsidR="00536699">
        <w:rPr>
          <w:rFonts w:ascii="Times New Roman" w:hAnsi="Times New Roman"/>
          <w:sz w:val="28"/>
          <w:szCs w:val="28"/>
          <w:lang w:eastAsia="ru-RU"/>
        </w:rPr>
        <w:br/>
      </w:r>
      <w:r w:rsidRPr="00C52508">
        <w:rPr>
          <w:rFonts w:ascii="Times New Roman" w:hAnsi="Times New Roman"/>
          <w:sz w:val="28"/>
          <w:szCs w:val="28"/>
          <w:lang w:eastAsia="ru-RU"/>
        </w:rPr>
        <w:t>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постановление Правительства Российской Федерации от 25 апреля 2012 года</w:t>
      </w:r>
      <w:r w:rsidRPr="006602BD">
        <w:rPr>
          <w:rFonts w:ascii="Times New Roman" w:hAnsi="Times New Roman"/>
          <w:sz w:val="28"/>
          <w:szCs w:val="28"/>
          <w:lang w:eastAsia="ru-RU"/>
        </w:rPr>
        <w:t xml:space="preserve"> </w:t>
      </w:r>
      <w:r w:rsidRPr="00C52508">
        <w:rPr>
          <w:rFonts w:ascii="Times New Roman" w:hAnsi="Times New Roman"/>
          <w:sz w:val="28"/>
          <w:szCs w:val="28"/>
          <w:lang w:eastAsia="ru-RU"/>
        </w:rPr>
        <w:t>№ 390 «Правила противопожарного режима»;</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постановление Правительства Российской Федерации от 21 июня 2010 года</w:t>
      </w:r>
      <w:r w:rsidRPr="000431CD">
        <w:rPr>
          <w:rFonts w:ascii="Times New Roman" w:hAnsi="Times New Roman"/>
          <w:sz w:val="28"/>
          <w:szCs w:val="28"/>
          <w:lang w:eastAsia="ru-RU"/>
        </w:rPr>
        <w:t xml:space="preserve"> </w:t>
      </w:r>
      <w:r w:rsidRPr="00C52508">
        <w:rPr>
          <w:rFonts w:ascii="Times New Roman" w:hAnsi="Times New Roman"/>
          <w:sz w:val="28"/>
          <w:szCs w:val="28"/>
          <w:lang w:eastAsia="ru-RU"/>
        </w:rPr>
        <w:t xml:space="preserve">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Градостроительный кодекс Российской Федерации;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Федеральный закон от 1 декабря 2007 года № 315-ФЗ </w:t>
      </w:r>
      <w:r w:rsidR="00536699">
        <w:rPr>
          <w:rFonts w:ascii="Times New Roman" w:hAnsi="Times New Roman"/>
          <w:sz w:val="28"/>
          <w:szCs w:val="28"/>
          <w:lang w:eastAsia="ru-RU"/>
        </w:rPr>
        <w:br/>
      </w:r>
      <w:r w:rsidRPr="00C52508">
        <w:rPr>
          <w:rFonts w:ascii="Times New Roman" w:hAnsi="Times New Roman"/>
          <w:sz w:val="28"/>
          <w:szCs w:val="28"/>
          <w:lang w:eastAsia="ru-RU"/>
        </w:rPr>
        <w:t>«О саморегулируемых организациях»;</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Федеральный закон от 12 октября 1996 года № 7-ФЗ </w:t>
      </w:r>
      <w:r w:rsidR="00536699">
        <w:rPr>
          <w:rFonts w:ascii="Times New Roman" w:hAnsi="Times New Roman"/>
          <w:sz w:val="28"/>
          <w:szCs w:val="28"/>
          <w:lang w:eastAsia="ru-RU"/>
        </w:rPr>
        <w:br/>
      </w:r>
      <w:r w:rsidRPr="00C52508">
        <w:rPr>
          <w:rFonts w:ascii="Times New Roman" w:hAnsi="Times New Roman"/>
          <w:sz w:val="28"/>
          <w:szCs w:val="28"/>
          <w:lang w:eastAsia="ru-RU"/>
        </w:rPr>
        <w:t>«О некоммерческих организациях»;</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Федеральный закон от 29 декабря 2004 года № 191-ФЗ «О введении </w:t>
      </w:r>
      <w:r>
        <w:rPr>
          <w:rFonts w:ascii="Times New Roman" w:hAnsi="Times New Roman"/>
          <w:sz w:val="28"/>
          <w:szCs w:val="28"/>
          <w:lang w:eastAsia="ru-RU"/>
        </w:rPr>
        <w:br/>
      </w:r>
      <w:r w:rsidRPr="00C52508">
        <w:rPr>
          <w:rFonts w:ascii="Times New Roman" w:hAnsi="Times New Roman"/>
          <w:sz w:val="28"/>
          <w:szCs w:val="28"/>
          <w:lang w:eastAsia="ru-RU"/>
        </w:rPr>
        <w:t>в действие Градостроительного кодекса Российской Федерации»;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 xml:space="preserve">постановление Правительства Российской Федерации от 22 ноября 2012 года № 1202 «Об утверждении Положения о государственном надзоре </w:t>
      </w:r>
      <w:r>
        <w:rPr>
          <w:rFonts w:ascii="Times New Roman" w:hAnsi="Times New Roman"/>
          <w:sz w:val="28"/>
          <w:szCs w:val="28"/>
          <w:lang w:eastAsia="ru-RU"/>
        </w:rPr>
        <w:br/>
      </w:r>
      <w:r w:rsidRPr="00C52508">
        <w:rPr>
          <w:rFonts w:ascii="Times New Roman" w:hAnsi="Times New Roman"/>
          <w:sz w:val="28"/>
          <w:szCs w:val="28"/>
          <w:lang w:eastAsia="ru-RU"/>
        </w:rPr>
        <w:t>за деятельностью саморегулируемых организаций»;</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постановление Правительства Российской Федерации от 27 сентября 2016 года № 970 «О требованиях к кредитным организациям, в которых допускается размещать средства компенсационных фондо</w:t>
      </w:r>
      <w:r>
        <w:rPr>
          <w:rFonts w:ascii="Times New Roman" w:hAnsi="Times New Roman"/>
          <w:sz w:val="28"/>
          <w:szCs w:val="28"/>
          <w:lang w:eastAsia="ru-RU"/>
        </w:rPr>
        <w:t xml:space="preserve">в саморегулируемых организаций </w:t>
      </w:r>
      <w:r w:rsidRPr="00C52508">
        <w:rPr>
          <w:rFonts w:ascii="Times New Roman" w:hAnsi="Times New Roman"/>
          <w:sz w:val="28"/>
          <w:szCs w:val="28"/>
          <w:lang w:eastAsia="ru-RU"/>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постановление Правительства Российской Федерации от 11 мая 2017 года</w:t>
      </w:r>
      <w:r w:rsidRPr="000431CD">
        <w:rPr>
          <w:rFonts w:ascii="Times New Roman" w:hAnsi="Times New Roman"/>
          <w:sz w:val="28"/>
          <w:szCs w:val="28"/>
          <w:lang w:eastAsia="ru-RU"/>
        </w:rPr>
        <w:t xml:space="preserve"> </w:t>
      </w:r>
      <w:r w:rsidRPr="00C52508">
        <w:rPr>
          <w:rFonts w:ascii="Times New Roman" w:hAnsi="Times New Roman"/>
          <w:sz w:val="28"/>
          <w:szCs w:val="28"/>
          <w:lang w:eastAsia="ru-RU"/>
        </w:rPr>
        <w:t>№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C52508">
        <w:rPr>
          <w:rFonts w:ascii="Times New Roman" w:hAnsi="Times New Roman"/>
          <w:sz w:val="28"/>
          <w:szCs w:val="28"/>
          <w:lang w:eastAsia="ru-RU"/>
        </w:rPr>
        <w:t>постановление Правительства Российской Федерации от 19 апреля 2017 года</w:t>
      </w:r>
      <w:r>
        <w:rPr>
          <w:rFonts w:ascii="Times New Roman" w:hAnsi="Times New Roman"/>
          <w:sz w:val="28"/>
          <w:szCs w:val="28"/>
          <w:lang w:eastAsia="ru-RU"/>
        </w:rPr>
        <w:t xml:space="preserve"> </w:t>
      </w:r>
      <w:r w:rsidRPr="00C52508">
        <w:rPr>
          <w:rFonts w:ascii="Times New Roman" w:hAnsi="Times New Roman"/>
          <w:sz w:val="28"/>
          <w:szCs w:val="28"/>
          <w:lang w:eastAsia="ru-RU"/>
        </w:rPr>
        <w:t>№ 469 «Об утверждении Правил размещения и (или) инвестирования средств компенсационного фонда возмещения вред</w:t>
      </w:r>
      <w:r>
        <w:rPr>
          <w:rFonts w:ascii="Times New Roman" w:hAnsi="Times New Roman"/>
          <w:sz w:val="28"/>
          <w:szCs w:val="28"/>
          <w:lang w:eastAsia="ru-RU"/>
        </w:rPr>
        <w:t xml:space="preserve">а саморегулируемой организации </w:t>
      </w:r>
      <w:r w:rsidRPr="00C52508">
        <w:rPr>
          <w:rFonts w:ascii="Times New Roman" w:hAnsi="Times New Roman"/>
          <w:sz w:val="28"/>
          <w:szCs w:val="28"/>
          <w:lang w:eastAsia="ru-RU"/>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31CD"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За 6 месяцев</w:t>
      </w:r>
      <w:r w:rsidRPr="00C52508">
        <w:rPr>
          <w:rFonts w:ascii="Times New Roman" w:hAnsi="Times New Roman"/>
          <w:sz w:val="28"/>
          <w:szCs w:val="28"/>
          <w:lang w:eastAsia="ru-RU"/>
        </w:rPr>
        <w:t xml:space="preserve"> 2019 года</w:t>
      </w:r>
      <w:r>
        <w:rPr>
          <w:rFonts w:ascii="Times New Roman" w:hAnsi="Times New Roman"/>
          <w:sz w:val="28"/>
          <w:szCs w:val="28"/>
          <w:lang w:eastAsia="ru-RU"/>
        </w:rPr>
        <w:t xml:space="preserve"> Центральным управлением Ростехнадзора</w:t>
      </w:r>
      <w:r w:rsidRPr="00C52508">
        <w:rPr>
          <w:rFonts w:ascii="Times New Roman" w:hAnsi="Times New Roman"/>
          <w:sz w:val="28"/>
          <w:szCs w:val="28"/>
          <w:lang w:eastAsia="ru-RU"/>
        </w:rPr>
        <w:t xml:space="preserve"> проведено </w:t>
      </w:r>
      <w:r>
        <w:rPr>
          <w:rFonts w:ascii="Times New Roman" w:hAnsi="Times New Roman"/>
          <w:sz w:val="28"/>
          <w:szCs w:val="28"/>
        </w:rPr>
        <w:t>415</w:t>
      </w:r>
      <w:r w:rsidRPr="00C52508">
        <w:rPr>
          <w:rFonts w:ascii="Times New Roman" w:hAnsi="Times New Roman"/>
          <w:sz w:val="28"/>
          <w:szCs w:val="28"/>
        </w:rPr>
        <w:t xml:space="preserve"> провер</w:t>
      </w:r>
      <w:r>
        <w:rPr>
          <w:rFonts w:ascii="Times New Roman" w:hAnsi="Times New Roman"/>
          <w:sz w:val="28"/>
          <w:szCs w:val="28"/>
        </w:rPr>
        <w:t>ок</w:t>
      </w:r>
      <w:r w:rsidRPr="00C52508">
        <w:rPr>
          <w:rFonts w:ascii="Times New Roman" w:hAnsi="Times New Roman"/>
          <w:sz w:val="28"/>
          <w:szCs w:val="28"/>
        </w:rPr>
        <w:t xml:space="preserve">, из них </w:t>
      </w:r>
      <w:r>
        <w:rPr>
          <w:rFonts w:ascii="Times New Roman" w:hAnsi="Times New Roman"/>
          <w:sz w:val="28"/>
          <w:szCs w:val="28"/>
        </w:rPr>
        <w:t>156</w:t>
      </w:r>
      <w:r w:rsidRPr="00C52508">
        <w:rPr>
          <w:rFonts w:ascii="Times New Roman" w:hAnsi="Times New Roman"/>
          <w:sz w:val="28"/>
          <w:szCs w:val="28"/>
        </w:rPr>
        <w:t xml:space="preserve"> – по программам проведения проверок, </w:t>
      </w:r>
      <w:r>
        <w:rPr>
          <w:rFonts w:ascii="Times New Roman" w:hAnsi="Times New Roman"/>
          <w:sz w:val="28"/>
          <w:szCs w:val="28"/>
        </w:rPr>
        <w:t>259</w:t>
      </w:r>
      <w:r w:rsidRPr="006602BD">
        <w:rPr>
          <w:rFonts w:ascii="Times New Roman" w:hAnsi="Times New Roman"/>
          <w:sz w:val="28"/>
          <w:szCs w:val="28"/>
        </w:rPr>
        <w:t xml:space="preserve"> </w:t>
      </w:r>
      <w:r w:rsidRPr="00C52508">
        <w:rPr>
          <w:rFonts w:ascii="Times New Roman" w:hAnsi="Times New Roman"/>
          <w:sz w:val="28"/>
          <w:szCs w:val="28"/>
        </w:rPr>
        <w:t xml:space="preserve">– по иным основаниям. </w:t>
      </w:r>
      <w:r>
        <w:rPr>
          <w:rFonts w:ascii="Times New Roman" w:hAnsi="Times New Roman"/>
          <w:sz w:val="28"/>
          <w:szCs w:val="28"/>
        </w:rPr>
        <w:t>П</w:t>
      </w:r>
      <w:r w:rsidRPr="00C52508">
        <w:rPr>
          <w:rFonts w:ascii="Times New Roman" w:hAnsi="Times New Roman"/>
          <w:sz w:val="28"/>
          <w:szCs w:val="28"/>
        </w:rPr>
        <w:t xml:space="preserve">о результатам </w:t>
      </w:r>
      <w:r>
        <w:rPr>
          <w:rFonts w:ascii="Times New Roman" w:hAnsi="Times New Roman"/>
          <w:sz w:val="28"/>
          <w:szCs w:val="28"/>
        </w:rPr>
        <w:t>проведения 219</w:t>
      </w:r>
      <w:r w:rsidRPr="00C52508">
        <w:rPr>
          <w:rFonts w:ascii="Times New Roman" w:hAnsi="Times New Roman"/>
          <w:sz w:val="28"/>
          <w:szCs w:val="28"/>
        </w:rPr>
        <w:t xml:space="preserve"> проверок выявлено </w:t>
      </w:r>
      <w:r>
        <w:rPr>
          <w:rFonts w:ascii="Times New Roman" w:hAnsi="Times New Roman"/>
          <w:sz w:val="28"/>
          <w:szCs w:val="28"/>
        </w:rPr>
        <w:t>2898</w:t>
      </w:r>
      <w:r w:rsidRPr="00C52508">
        <w:rPr>
          <w:rFonts w:ascii="Times New Roman" w:hAnsi="Times New Roman"/>
          <w:sz w:val="28"/>
          <w:szCs w:val="28"/>
        </w:rPr>
        <w:t xml:space="preserve"> нарушений</w:t>
      </w:r>
      <w:r>
        <w:rPr>
          <w:rFonts w:ascii="Times New Roman" w:hAnsi="Times New Roman"/>
          <w:sz w:val="28"/>
          <w:szCs w:val="28"/>
        </w:rPr>
        <w:t>, в том числе:</w:t>
      </w:r>
      <w:r w:rsidRPr="00C52508">
        <w:rPr>
          <w:rFonts w:ascii="Times New Roman" w:hAnsi="Times New Roman"/>
          <w:sz w:val="28"/>
          <w:szCs w:val="28"/>
        </w:rPr>
        <w:t xml:space="preserve"> </w:t>
      </w:r>
      <w:r>
        <w:rPr>
          <w:rFonts w:ascii="Times New Roman" w:hAnsi="Times New Roman"/>
          <w:sz w:val="28"/>
          <w:szCs w:val="28"/>
        </w:rPr>
        <w:t xml:space="preserve">по итогам проведения 156 проверок по Программе проведения проверок выявлено 2701 нарушение; по итогам проведения внеплановых </w:t>
      </w:r>
      <w:r w:rsidRPr="00C52508">
        <w:rPr>
          <w:rFonts w:ascii="Times New Roman" w:hAnsi="Times New Roman"/>
          <w:sz w:val="28"/>
          <w:szCs w:val="28"/>
        </w:rPr>
        <w:t>проверок</w:t>
      </w:r>
      <w:r w:rsidRPr="006602BD">
        <w:rPr>
          <w:rFonts w:ascii="Times New Roman" w:hAnsi="Times New Roman"/>
          <w:sz w:val="28"/>
          <w:szCs w:val="28"/>
        </w:rPr>
        <w:t xml:space="preserve"> </w:t>
      </w:r>
      <w:r>
        <w:rPr>
          <w:rFonts w:ascii="Times New Roman" w:hAnsi="Times New Roman"/>
          <w:sz w:val="28"/>
          <w:szCs w:val="28"/>
        </w:rPr>
        <w:t xml:space="preserve">(проверки выполнения ранее выданных </w:t>
      </w:r>
      <w:r>
        <w:rPr>
          <w:rFonts w:ascii="Times New Roman" w:hAnsi="Times New Roman"/>
          <w:sz w:val="28"/>
          <w:szCs w:val="28"/>
        </w:rPr>
        <w:lastRenderedPageBreak/>
        <w:t xml:space="preserve">предписаний, по извещениям об окончании строительства объектов) выявлено 197 нарушений. </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C52508">
        <w:rPr>
          <w:rFonts w:ascii="Times New Roman" w:hAnsi="Times New Roman"/>
          <w:sz w:val="28"/>
          <w:szCs w:val="28"/>
        </w:rPr>
        <w:t xml:space="preserve">отрудниками </w:t>
      </w:r>
      <w:r w:rsidR="001942DC">
        <w:rPr>
          <w:rFonts w:ascii="Times New Roman" w:hAnsi="Times New Roman"/>
          <w:sz w:val="28"/>
          <w:szCs w:val="28"/>
        </w:rPr>
        <w:t>Центральн</w:t>
      </w:r>
      <w:r w:rsidR="001942DC">
        <w:rPr>
          <w:rFonts w:ascii="Times New Roman" w:hAnsi="Times New Roman"/>
          <w:sz w:val="28"/>
          <w:szCs w:val="28"/>
        </w:rPr>
        <w:t>ого</w:t>
      </w:r>
      <w:r w:rsidR="001942DC">
        <w:rPr>
          <w:rFonts w:ascii="Times New Roman" w:hAnsi="Times New Roman"/>
          <w:sz w:val="28"/>
          <w:szCs w:val="28"/>
        </w:rPr>
        <w:t xml:space="preserve"> управлени</w:t>
      </w:r>
      <w:r w:rsidR="001942DC">
        <w:rPr>
          <w:rFonts w:ascii="Times New Roman" w:hAnsi="Times New Roman"/>
          <w:sz w:val="28"/>
          <w:szCs w:val="28"/>
        </w:rPr>
        <w:t>я</w:t>
      </w:r>
      <w:r w:rsidR="001942DC">
        <w:rPr>
          <w:rFonts w:ascii="Times New Roman" w:hAnsi="Times New Roman"/>
          <w:sz w:val="28"/>
          <w:szCs w:val="28"/>
        </w:rPr>
        <w:t xml:space="preserve"> Ростехнадзор</w:t>
      </w:r>
      <w:bookmarkStart w:id="8" w:name="_GoBack"/>
      <w:bookmarkEnd w:id="8"/>
      <w:r w:rsidR="001942DC">
        <w:rPr>
          <w:rFonts w:ascii="Times New Roman" w:hAnsi="Times New Roman"/>
          <w:sz w:val="28"/>
          <w:szCs w:val="28"/>
        </w:rPr>
        <w:t>а</w:t>
      </w:r>
      <w:r w:rsidR="001942DC" w:rsidRPr="00C52508">
        <w:rPr>
          <w:rFonts w:ascii="Times New Roman" w:hAnsi="Times New Roman"/>
          <w:sz w:val="28"/>
          <w:szCs w:val="28"/>
        </w:rPr>
        <w:t xml:space="preserve"> </w:t>
      </w:r>
      <w:r w:rsidRPr="00C52508">
        <w:rPr>
          <w:rFonts w:ascii="Times New Roman" w:hAnsi="Times New Roman"/>
          <w:sz w:val="28"/>
          <w:szCs w:val="28"/>
        </w:rPr>
        <w:t xml:space="preserve">составлен </w:t>
      </w:r>
      <w:r>
        <w:rPr>
          <w:rFonts w:ascii="Times New Roman" w:hAnsi="Times New Roman"/>
          <w:sz w:val="28"/>
          <w:szCs w:val="28"/>
        </w:rPr>
        <w:t>531</w:t>
      </w:r>
      <w:r w:rsidRPr="00C52508">
        <w:rPr>
          <w:rFonts w:ascii="Times New Roman" w:hAnsi="Times New Roman"/>
          <w:sz w:val="28"/>
          <w:szCs w:val="28"/>
        </w:rPr>
        <w:t xml:space="preserve"> протокол об административных правонарушениях, вынесено </w:t>
      </w:r>
      <w:r>
        <w:rPr>
          <w:rFonts w:ascii="Times New Roman" w:hAnsi="Times New Roman"/>
          <w:sz w:val="28"/>
          <w:szCs w:val="28"/>
        </w:rPr>
        <w:t>534 постановления</w:t>
      </w:r>
      <w:r w:rsidRPr="00C52508">
        <w:rPr>
          <w:rFonts w:ascii="Times New Roman" w:hAnsi="Times New Roman"/>
          <w:sz w:val="28"/>
          <w:szCs w:val="28"/>
        </w:rPr>
        <w:t xml:space="preserve"> о привлечении юридических и должностных лиц к административной ответственности, из них</w:t>
      </w:r>
      <w:r w:rsidRPr="006602BD">
        <w:rPr>
          <w:rFonts w:ascii="Times New Roman" w:hAnsi="Times New Roman"/>
          <w:sz w:val="28"/>
          <w:szCs w:val="28"/>
        </w:rPr>
        <w:t xml:space="preserve"> </w:t>
      </w:r>
      <w:r>
        <w:rPr>
          <w:rFonts w:ascii="Times New Roman" w:hAnsi="Times New Roman"/>
          <w:sz w:val="28"/>
          <w:szCs w:val="28"/>
        </w:rPr>
        <w:t xml:space="preserve">14 - </w:t>
      </w:r>
      <w:r w:rsidRPr="00C52508">
        <w:rPr>
          <w:rFonts w:ascii="Times New Roman" w:hAnsi="Times New Roman"/>
          <w:sz w:val="28"/>
          <w:szCs w:val="28"/>
        </w:rPr>
        <w:t>в виде предупреждения.</w:t>
      </w:r>
    </w:p>
    <w:p w:rsidR="000431CD" w:rsidRPr="00C52508" w:rsidRDefault="000431CD" w:rsidP="00536699">
      <w:pPr>
        <w:spacing w:after="0" w:line="360" w:lineRule="auto"/>
        <w:ind w:firstLine="709"/>
        <w:jc w:val="both"/>
        <w:rPr>
          <w:rFonts w:ascii="Times New Roman" w:hAnsi="Times New Roman"/>
          <w:sz w:val="28"/>
          <w:szCs w:val="28"/>
        </w:rPr>
      </w:pPr>
      <w:r w:rsidRPr="00C52508">
        <w:rPr>
          <w:rFonts w:ascii="Times New Roman" w:hAnsi="Times New Roman"/>
          <w:sz w:val="28"/>
          <w:szCs w:val="28"/>
        </w:rPr>
        <w:t xml:space="preserve">Из общего числа нарушений, выявленных </w:t>
      </w:r>
      <w:r>
        <w:rPr>
          <w:rFonts w:ascii="Times New Roman" w:hAnsi="Times New Roman"/>
          <w:sz w:val="28"/>
          <w:szCs w:val="28"/>
        </w:rPr>
        <w:t>Центральным управлением Ростехнадзора за 6 месяцев</w:t>
      </w:r>
      <w:r w:rsidRPr="00C52508">
        <w:rPr>
          <w:rFonts w:ascii="Times New Roman" w:hAnsi="Times New Roman"/>
          <w:sz w:val="28"/>
          <w:szCs w:val="28"/>
        </w:rPr>
        <w:t xml:space="preserve"> 2019 года: </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2161</w:t>
      </w:r>
      <w:r w:rsidR="00536699">
        <w:rPr>
          <w:rFonts w:ascii="Times New Roman" w:hAnsi="Times New Roman"/>
          <w:sz w:val="28"/>
          <w:szCs w:val="28"/>
        </w:rPr>
        <w:t xml:space="preserve"> </w:t>
      </w:r>
      <w:r>
        <w:rPr>
          <w:rFonts w:ascii="Times New Roman" w:hAnsi="Times New Roman"/>
          <w:sz w:val="28"/>
          <w:szCs w:val="28"/>
        </w:rPr>
        <w:t>–</w:t>
      </w:r>
      <w:r w:rsidRPr="00C52508">
        <w:rPr>
          <w:rFonts w:ascii="Times New Roman" w:hAnsi="Times New Roman"/>
          <w:sz w:val="28"/>
          <w:szCs w:val="28"/>
        </w:rPr>
        <w:t xml:space="preserve"> нарушения требований проектной документации;</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204</w:t>
      </w:r>
      <w:r w:rsidR="00536699">
        <w:rPr>
          <w:rFonts w:ascii="Times New Roman" w:hAnsi="Times New Roman"/>
          <w:sz w:val="28"/>
          <w:szCs w:val="28"/>
        </w:rPr>
        <w:t xml:space="preserve"> </w:t>
      </w:r>
      <w:r>
        <w:rPr>
          <w:rFonts w:ascii="Times New Roman" w:hAnsi="Times New Roman"/>
          <w:sz w:val="28"/>
          <w:szCs w:val="28"/>
        </w:rPr>
        <w:t>–</w:t>
      </w:r>
      <w:r w:rsidR="00536699">
        <w:rPr>
          <w:rFonts w:ascii="Times New Roman" w:hAnsi="Times New Roman"/>
          <w:sz w:val="28"/>
          <w:szCs w:val="28"/>
        </w:rPr>
        <w:t xml:space="preserve"> </w:t>
      </w:r>
      <w:r w:rsidRPr="00C52508">
        <w:rPr>
          <w:rFonts w:ascii="Times New Roman" w:hAnsi="Times New Roman"/>
          <w:sz w:val="28"/>
          <w:szCs w:val="28"/>
        </w:rPr>
        <w:t>нарушения требований технических регламентов;</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96 –</w:t>
      </w:r>
      <w:r w:rsidRPr="00C52508">
        <w:rPr>
          <w:rFonts w:ascii="Times New Roman" w:hAnsi="Times New Roman"/>
          <w:sz w:val="28"/>
          <w:szCs w:val="28"/>
        </w:rPr>
        <w:t>нарушения установленного порядка строительства;</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115  –</w:t>
      </w:r>
      <w:r w:rsidR="00536699">
        <w:rPr>
          <w:rFonts w:ascii="Times New Roman" w:hAnsi="Times New Roman"/>
          <w:sz w:val="28"/>
          <w:szCs w:val="28"/>
        </w:rPr>
        <w:t xml:space="preserve"> </w:t>
      </w:r>
      <w:r w:rsidRPr="00C52508">
        <w:rPr>
          <w:rFonts w:ascii="Times New Roman" w:hAnsi="Times New Roman"/>
          <w:sz w:val="28"/>
          <w:szCs w:val="28"/>
        </w:rPr>
        <w:t>нарушения требований к ведению исполнительной документации;</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69 –</w:t>
      </w:r>
      <w:r w:rsidR="00536699">
        <w:rPr>
          <w:rFonts w:ascii="Times New Roman" w:hAnsi="Times New Roman"/>
          <w:sz w:val="28"/>
          <w:szCs w:val="28"/>
        </w:rPr>
        <w:t xml:space="preserve"> </w:t>
      </w:r>
      <w:r w:rsidRPr="00C52508">
        <w:rPr>
          <w:rFonts w:ascii="Times New Roman" w:hAnsi="Times New Roman"/>
          <w:sz w:val="28"/>
          <w:szCs w:val="28"/>
        </w:rPr>
        <w:t>нарушения требований в области охраны окружающей среды;</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26</w:t>
      </w:r>
      <w:r w:rsidRPr="00C52508">
        <w:rPr>
          <w:rFonts w:ascii="Times New Roman" w:hAnsi="Times New Roman"/>
          <w:sz w:val="28"/>
          <w:szCs w:val="28"/>
        </w:rPr>
        <w:t xml:space="preserve"> – нарушения санитарно-эпидемиологических требований;</w:t>
      </w:r>
    </w:p>
    <w:p w:rsidR="000431CD" w:rsidRPr="00C52508" w:rsidRDefault="000431CD" w:rsidP="00536699">
      <w:pPr>
        <w:spacing w:after="0" w:line="360" w:lineRule="auto"/>
        <w:ind w:firstLine="709"/>
        <w:jc w:val="both"/>
        <w:rPr>
          <w:rFonts w:ascii="Times New Roman" w:hAnsi="Times New Roman"/>
          <w:sz w:val="28"/>
          <w:szCs w:val="28"/>
        </w:rPr>
      </w:pPr>
      <w:r>
        <w:rPr>
          <w:rFonts w:ascii="Times New Roman" w:hAnsi="Times New Roman"/>
          <w:sz w:val="28"/>
          <w:szCs w:val="28"/>
        </w:rPr>
        <w:t>227</w:t>
      </w:r>
      <w:r w:rsidRPr="00C52508">
        <w:rPr>
          <w:rFonts w:ascii="Times New Roman" w:hAnsi="Times New Roman"/>
          <w:sz w:val="28"/>
          <w:szCs w:val="28"/>
        </w:rPr>
        <w:t>– нарушения требований пожарной безопасности.</w:t>
      </w:r>
    </w:p>
    <w:p w:rsidR="000431CD" w:rsidRPr="00C52508" w:rsidRDefault="000431CD" w:rsidP="00536699">
      <w:pPr>
        <w:spacing w:after="0" w:line="360" w:lineRule="auto"/>
        <w:ind w:firstLine="709"/>
        <w:jc w:val="both"/>
        <w:rPr>
          <w:rFonts w:ascii="Times New Roman" w:hAnsi="Times New Roman"/>
          <w:sz w:val="28"/>
          <w:szCs w:val="28"/>
          <w:lang w:eastAsia="ru-RU"/>
        </w:rPr>
      </w:pPr>
      <w:r w:rsidRPr="00D50974">
        <w:rPr>
          <w:rFonts w:ascii="Times New Roman" w:hAnsi="Times New Roman"/>
          <w:color w:val="000000"/>
          <w:sz w:val="28"/>
          <w:szCs w:val="28"/>
        </w:rPr>
        <w:t xml:space="preserve">На конец отчётного периода общее количество объектов капитального строительства, находящихся  под  надзором – 278.  </w:t>
      </w:r>
    </w:p>
    <w:p w:rsidR="00864067" w:rsidRPr="00466E43" w:rsidRDefault="00864067" w:rsidP="00536699">
      <w:pPr>
        <w:pStyle w:val="a5"/>
        <w:tabs>
          <w:tab w:val="num" w:pos="1254"/>
          <w:tab w:val="left" w:pos="9354"/>
        </w:tabs>
        <w:spacing w:after="0" w:line="360" w:lineRule="auto"/>
        <w:ind w:left="1080" w:right="-2"/>
        <w:jc w:val="both"/>
        <w:rPr>
          <w:rFonts w:ascii="Times New Roman" w:hAnsi="Times New Roman"/>
          <w:sz w:val="28"/>
          <w:szCs w:val="28"/>
        </w:rPr>
      </w:pPr>
    </w:p>
    <w:sectPr w:rsidR="00864067" w:rsidRPr="00466E43" w:rsidSect="00F34BE1">
      <w:head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04" w:rsidRDefault="00D12104">
      <w:pPr>
        <w:spacing w:after="0" w:line="240" w:lineRule="auto"/>
      </w:pPr>
      <w:r>
        <w:separator/>
      </w:r>
    </w:p>
  </w:endnote>
  <w:endnote w:type="continuationSeparator" w:id="0">
    <w:p w:rsidR="00D12104" w:rsidRDefault="00D1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04" w:rsidRDefault="00D12104">
      <w:pPr>
        <w:spacing w:after="0" w:line="240" w:lineRule="auto"/>
      </w:pPr>
      <w:r>
        <w:separator/>
      </w:r>
    </w:p>
  </w:footnote>
  <w:footnote w:type="continuationSeparator" w:id="0">
    <w:p w:rsidR="00D12104" w:rsidRDefault="00D1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CD" w:rsidRPr="008C22B3" w:rsidRDefault="000431CD">
    <w:pPr>
      <w:pStyle w:val="a3"/>
      <w:jc w:val="center"/>
      <w:rPr>
        <w:sz w:val="24"/>
        <w:szCs w:val="24"/>
      </w:rPr>
    </w:pPr>
    <w:r w:rsidRPr="008C22B3">
      <w:rPr>
        <w:sz w:val="24"/>
        <w:szCs w:val="24"/>
      </w:rPr>
      <w:fldChar w:fldCharType="begin"/>
    </w:r>
    <w:r w:rsidRPr="008C22B3">
      <w:rPr>
        <w:sz w:val="24"/>
        <w:szCs w:val="24"/>
      </w:rPr>
      <w:instrText>PAGE   \* MERGEFORMAT</w:instrText>
    </w:r>
    <w:r w:rsidRPr="008C22B3">
      <w:rPr>
        <w:sz w:val="24"/>
        <w:szCs w:val="24"/>
      </w:rPr>
      <w:fldChar w:fldCharType="separate"/>
    </w:r>
    <w:r w:rsidR="001942DC">
      <w:rPr>
        <w:noProof/>
        <w:sz w:val="24"/>
        <w:szCs w:val="24"/>
      </w:rPr>
      <w:t>4</w:t>
    </w:r>
    <w:r w:rsidRPr="008C22B3">
      <w:rPr>
        <w:sz w:val="24"/>
        <w:szCs w:val="24"/>
      </w:rPr>
      <w:fldChar w:fldCharType="end"/>
    </w:r>
  </w:p>
  <w:p w:rsidR="000431CD" w:rsidRDefault="000431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78BBC4"/>
    <w:lvl w:ilvl="0">
      <w:numFmt w:val="bullet"/>
      <w:lvlText w:val="*"/>
      <w:lvlJc w:val="left"/>
    </w:lvl>
  </w:abstractNum>
  <w:abstractNum w:abstractNumId="1">
    <w:nsid w:val="07E74BCB"/>
    <w:multiLevelType w:val="hybridMultilevel"/>
    <w:tmpl w:val="8DF45DE4"/>
    <w:lvl w:ilvl="0" w:tplc="62C0E598">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37CD0"/>
    <w:multiLevelType w:val="hybridMultilevel"/>
    <w:tmpl w:val="7D8492DC"/>
    <w:lvl w:ilvl="0" w:tplc="8E5A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90479"/>
    <w:multiLevelType w:val="hybridMultilevel"/>
    <w:tmpl w:val="34A0598C"/>
    <w:lvl w:ilvl="0" w:tplc="7436C4AA">
      <w:start w:val="1"/>
      <w:numFmt w:val="upperRoman"/>
      <w:lvlText w:val="%1."/>
      <w:lvlJc w:val="left"/>
      <w:pPr>
        <w:tabs>
          <w:tab w:val="num" w:pos="2220"/>
        </w:tabs>
        <w:ind w:left="2220" w:hanging="13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E15F3E"/>
    <w:multiLevelType w:val="hybridMultilevel"/>
    <w:tmpl w:val="5508A680"/>
    <w:lvl w:ilvl="0" w:tplc="5792137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2E81421D"/>
    <w:multiLevelType w:val="hybridMultilevel"/>
    <w:tmpl w:val="B59A49EA"/>
    <w:lvl w:ilvl="0" w:tplc="2056CD3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2618DB"/>
    <w:multiLevelType w:val="hybridMultilevel"/>
    <w:tmpl w:val="6B4E1E42"/>
    <w:lvl w:ilvl="0" w:tplc="BA886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721C8"/>
    <w:multiLevelType w:val="hybridMultilevel"/>
    <w:tmpl w:val="361C44E8"/>
    <w:lvl w:ilvl="0" w:tplc="3904D8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5379E9"/>
    <w:multiLevelType w:val="hybridMultilevel"/>
    <w:tmpl w:val="000E6FE8"/>
    <w:lvl w:ilvl="0" w:tplc="B404779C">
      <w:start w:val="1"/>
      <w:numFmt w:val="upperRoman"/>
      <w:lvlText w:val="%1."/>
      <w:lvlJc w:val="left"/>
      <w:pPr>
        <w:ind w:left="1429" w:hanging="7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D0A3A"/>
    <w:multiLevelType w:val="hybridMultilevel"/>
    <w:tmpl w:val="11ECD164"/>
    <w:lvl w:ilvl="0" w:tplc="3904D8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B35F5A"/>
    <w:multiLevelType w:val="hybridMultilevel"/>
    <w:tmpl w:val="F51CBEBE"/>
    <w:lvl w:ilvl="0" w:tplc="AE4ACE04">
      <w:start w:val="1"/>
      <w:numFmt w:val="decimal"/>
      <w:lvlText w:val="%1."/>
      <w:lvlJc w:val="left"/>
      <w:pPr>
        <w:tabs>
          <w:tab w:val="num" w:pos="2352"/>
        </w:tabs>
        <w:ind w:left="2352" w:hanging="1440"/>
      </w:pPr>
      <w:rPr>
        <w:rFonts w:hint="default"/>
      </w:rPr>
    </w:lvl>
    <w:lvl w:ilvl="1" w:tplc="04190019" w:tentative="1">
      <w:start w:val="1"/>
      <w:numFmt w:val="lowerLetter"/>
      <w:lvlText w:val="%2."/>
      <w:lvlJc w:val="left"/>
      <w:pPr>
        <w:tabs>
          <w:tab w:val="num" w:pos="1992"/>
        </w:tabs>
        <w:ind w:left="1992" w:hanging="360"/>
      </w:pPr>
    </w:lvl>
    <w:lvl w:ilvl="2" w:tplc="0419001B" w:tentative="1">
      <w:start w:val="1"/>
      <w:numFmt w:val="lowerRoman"/>
      <w:lvlText w:val="%3."/>
      <w:lvlJc w:val="right"/>
      <w:pPr>
        <w:tabs>
          <w:tab w:val="num" w:pos="2712"/>
        </w:tabs>
        <w:ind w:left="2712" w:hanging="180"/>
      </w:pPr>
    </w:lvl>
    <w:lvl w:ilvl="3" w:tplc="0419000F" w:tentative="1">
      <w:start w:val="1"/>
      <w:numFmt w:val="decimal"/>
      <w:lvlText w:val="%4."/>
      <w:lvlJc w:val="left"/>
      <w:pPr>
        <w:tabs>
          <w:tab w:val="num" w:pos="3432"/>
        </w:tabs>
        <w:ind w:left="3432" w:hanging="360"/>
      </w:pPr>
    </w:lvl>
    <w:lvl w:ilvl="4" w:tplc="04190019" w:tentative="1">
      <w:start w:val="1"/>
      <w:numFmt w:val="lowerLetter"/>
      <w:lvlText w:val="%5."/>
      <w:lvlJc w:val="left"/>
      <w:pPr>
        <w:tabs>
          <w:tab w:val="num" w:pos="4152"/>
        </w:tabs>
        <w:ind w:left="4152" w:hanging="360"/>
      </w:pPr>
    </w:lvl>
    <w:lvl w:ilvl="5" w:tplc="0419001B" w:tentative="1">
      <w:start w:val="1"/>
      <w:numFmt w:val="lowerRoman"/>
      <w:lvlText w:val="%6."/>
      <w:lvlJc w:val="right"/>
      <w:pPr>
        <w:tabs>
          <w:tab w:val="num" w:pos="4872"/>
        </w:tabs>
        <w:ind w:left="4872" w:hanging="180"/>
      </w:pPr>
    </w:lvl>
    <w:lvl w:ilvl="6" w:tplc="0419000F" w:tentative="1">
      <w:start w:val="1"/>
      <w:numFmt w:val="decimal"/>
      <w:lvlText w:val="%7."/>
      <w:lvlJc w:val="left"/>
      <w:pPr>
        <w:tabs>
          <w:tab w:val="num" w:pos="5592"/>
        </w:tabs>
        <w:ind w:left="5592" w:hanging="360"/>
      </w:pPr>
    </w:lvl>
    <w:lvl w:ilvl="7" w:tplc="04190019" w:tentative="1">
      <w:start w:val="1"/>
      <w:numFmt w:val="lowerLetter"/>
      <w:lvlText w:val="%8."/>
      <w:lvlJc w:val="left"/>
      <w:pPr>
        <w:tabs>
          <w:tab w:val="num" w:pos="6312"/>
        </w:tabs>
        <w:ind w:left="6312" w:hanging="360"/>
      </w:pPr>
    </w:lvl>
    <w:lvl w:ilvl="8" w:tplc="0419001B" w:tentative="1">
      <w:start w:val="1"/>
      <w:numFmt w:val="lowerRoman"/>
      <w:lvlText w:val="%9."/>
      <w:lvlJc w:val="right"/>
      <w:pPr>
        <w:tabs>
          <w:tab w:val="num" w:pos="7032"/>
        </w:tabs>
        <w:ind w:left="7032" w:hanging="180"/>
      </w:pPr>
    </w:lvl>
  </w:abstractNum>
  <w:abstractNum w:abstractNumId="11">
    <w:nsid w:val="5CEF0809"/>
    <w:multiLevelType w:val="hybridMultilevel"/>
    <w:tmpl w:val="B3D222A0"/>
    <w:lvl w:ilvl="0" w:tplc="FF0CF33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60A5D"/>
    <w:multiLevelType w:val="hybridMultilevel"/>
    <w:tmpl w:val="AAF88BC4"/>
    <w:lvl w:ilvl="0" w:tplc="04190005">
      <w:start w:val="1"/>
      <w:numFmt w:val="bullet"/>
      <w:lvlText w:val=""/>
      <w:lvlJc w:val="left"/>
      <w:pPr>
        <w:tabs>
          <w:tab w:val="num" w:pos="720"/>
        </w:tabs>
        <w:ind w:left="720" w:hanging="360"/>
      </w:pPr>
      <w:rPr>
        <w:rFonts w:ascii="Wingdings" w:hAnsi="Wingdings" w:hint="default"/>
      </w:rPr>
    </w:lvl>
    <w:lvl w:ilvl="1" w:tplc="BA886666">
      <w:start w:val="1"/>
      <w:numFmt w:val="bullet"/>
      <w:lvlText w:val=""/>
      <w:lvlJc w:val="left"/>
      <w:pPr>
        <w:tabs>
          <w:tab w:val="num" w:pos="1070"/>
        </w:tabs>
        <w:ind w:left="107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A7051C"/>
    <w:multiLevelType w:val="hybridMultilevel"/>
    <w:tmpl w:val="8C3203EC"/>
    <w:lvl w:ilvl="0" w:tplc="5792137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EA1B01"/>
    <w:multiLevelType w:val="hybridMultilevel"/>
    <w:tmpl w:val="4EA2EAF0"/>
    <w:lvl w:ilvl="0" w:tplc="DE3C57B6">
      <w:start w:val="1"/>
      <w:numFmt w:val="decimal"/>
      <w:lvlText w:val="%1."/>
      <w:lvlJc w:val="left"/>
      <w:pPr>
        <w:tabs>
          <w:tab w:val="num" w:pos="2055"/>
        </w:tabs>
        <w:ind w:left="2055" w:hanging="120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5">
    <w:nsid w:val="7C355D94"/>
    <w:multiLevelType w:val="hybridMultilevel"/>
    <w:tmpl w:val="8A98621E"/>
    <w:lvl w:ilvl="0" w:tplc="6D98F606">
      <w:start w:val="1"/>
      <w:numFmt w:val="bullet"/>
      <w:lvlText w:val="-"/>
      <w:lvlJc w:val="left"/>
      <w:pPr>
        <w:tabs>
          <w:tab w:val="num" w:pos="1931"/>
        </w:tabs>
        <w:ind w:left="1931" w:hanging="360"/>
      </w:pPr>
      <w:rPr>
        <w:rFonts w:ascii="Sylfaen" w:hAnsi="Sylfae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46"/>
        <w:lvlJc w:val="left"/>
        <w:rPr>
          <w:rFonts w:ascii="Times New Roman" w:hAnsi="Times New Roman" w:cs="Times New Roman" w:hint="default"/>
        </w:rPr>
      </w:lvl>
    </w:lvlOverride>
  </w:num>
  <w:num w:numId="3">
    <w:abstractNumId w:val="6"/>
  </w:num>
  <w:num w:numId="4">
    <w:abstractNumId w:val="10"/>
  </w:num>
  <w:num w:numId="5">
    <w:abstractNumId w:val="14"/>
  </w:num>
  <w:num w:numId="6">
    <w:abstractNumId w:val="3"/>
  </w:num>
  <w:num w:numId="7">
    <w:abstractNumId w:val="13"/>
  </w:num>
  <w:num w:numId="8">
    <w:abstractNumId w:val="4"/>
  </w:num>
  <w:num w:numId="9">
    <w:abstractNumId w:val="2"/>
  </w:num>
  <w:num w:numId="10">
    <w:abstractNumId w:val="9"/>
  </w:num>
  <w:num w:numId="11">
    <w:abstractNumId w:val="7"/>
  </w:num>
  <w:num w:numId="12">
    <w:abstractNumId w:val="12"/>
  </w:num>
  <w:num w:numId="13">
    <w:abstractNumId w:val="5"/>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D3"/>
    <w:rsid w:val="00012C21"/>
    <w:rsid w:val="00034DBD"/>
    <w:rsid w:val="00036BA2"/>
    <w:rsid w:val="00037F6D"/>
    <w:rsid w:val="000431CD"/>
    <w:rsid w:val="00056B65"/>
    <w:rsid w:val="000770A9"/>
    <w:rsid w:val="00096BF2"/>
    <w:rsid w:val="000C7ED3"/>
    <w:rsid w:val="000D18DA"/>
    <w:rsid w:val="000D2F05"/>
    <w:rsid w:val="000D3F4F"/>
    <w:rsid w:val="000E0228"/>
    <w:rsid w:val="000E1658"/>
    <w:rsid w:val="000E276E"/>
    <w:rsid w:val="000F222D"/>
    <w:rsid w:val="000F493A"/>
    <w:rsid w:val="00105947"/>
    <w:rsid w:val="00123098"/>
    <w:rsid w:val="001259D2"/>
    <w:rsid w:val="00146F4E"/>
    <w:rsid w:val="0015203D"/>
    <w:rsid w:val="0015557E"/>
    <w:rsid w:val="00184A55"/>
    <w:rsid w:val="00191217"/>
    <w:rsid w:val="001942DC"/>
    <w:rsid w:val="00194656"/>
    <w:rsid w:val="001A3865"/>
    <w:rsid w:val="001B0C16"/>
    <w:rsid w:val="001B3951"/>
    <w:rsid w:val="001C1D5C"/>
    <w:rsid w:val="001C1F67"/>
    <w:rsid w:val="001C46AB"/>
    <w:rsid w:val="001D1BBF"/>
    <w:rsid w:val="001D6BA4"/>
    <w:rsid w:val="00202751"/>
    <w:rsid w:val="00212E85"/>
    <w:rsid w:val="00214149"/>
    <w:rsid w:val="00234977"/>
    <w:rsid w:val="002378C5"/>
    <w:rsid w:val="00246BC5"/>
    <w:rsid w:val="00250894"/>
    <w:rsid w:val="0025160B"/>
    <w:rsid w:val="00256EBA"/>
    <w:rsid w:val="002660FD"/>
    <w:rsid w:val="00273744"/>
    <w:rsid w:val="002770DB"/>
    <w:rsid w:val="0028524C"/>
    <w:rsid w:val="00293857"/>
    <w:rsid w:val="002973F0"/>
    <w:rsid w:val="002B4DBB"/>
    <w:rsid w:val="003443C5"/>
    <w:rsid w:val="00357389"/>
    <w:rsid w:val="00360C6B"/>
    <w:rsid w:val="003849C6"/>
    <w:rsid w:val="0039059A"/>
    <w:rsid w:val="003976A5"/>
    <w:rsid w:val="003A58FF"/>
    <w:rsid w:val="003B1883"/>
    <w:rsid w:val="003B40BA"/>
    <w:rsid w:val="003C52D9"/>
    <w:rsid w:val="00415955"/>
    <w:rsid w:val="004173A0"/>
    <w:rsid w:val="0042422C"/>
    <w:rsid w:val="00440BD5"/>
    <w:rsid w:val="0044728B"/>
    <w:rsid w:val="00456836"/>
    <w:rsid w:val="0046633D"/>
    <w:rsid w:val="00466E43"/>
    <w:rsid w:val="00470A41"/>
    <w:rsid w:val="0047649F"/>
    <w:rsid w:val="004968B9"/>
    <w:rsid w:val="00497147"/>
    <w:rsid w:val="004A519F"/>
    <w:rsid w:val="004B08C7"/>
    <w:rsid w:val="004B2B9A"/>
    <w:rsid w:val="004C6D88"/>
    <w:rsid w:val="004D3F2E"/>
    <w:rsid w:val="004E07FE"/>
    <w:rsid w:val="004F1CE2"/>
    <w:rsid w:val="004F6C02"/>
    <w:rsid w:val="00515DAD"/>
    <w:rsid w:val="00524FE1"/>
    <w:rsid w:val="00530FF8"/>
    <w:rsid w:val="00536699"/>
    <w:rsid w:val="00551D9C"/>
    <w:rsid w:val="0055757B"/>
    <w:rsid w:val="00571BC6"/>
    <w:rsid w:val="005747E0"/>
    <w:rsid w:val="00587BCB"/>
    <w:rsid w:val="00595E0D"/>
    <w:rsid w:val="005A7E44"/>
    <w:rsid w:val="005B2355"/>
    <w:rsid w:val="005C6276"/>
    <w:rsid w:val="005C7B10"/>
    <w:rsid w:val="005C7E19"/>
    <w:rsid w:val="005E7252"/>
    <w:rsid w:val="006063ED"/>
    <w:rsid w:val="00612944"/>
    <w:rsid w:val="00621FD0"/>
    <w:rsid w:val="0063689A"/>
    <w:rsid w:val="0064469A"/>
    <w:rsid w:val="00677BD3"/>
    <w:rsid w:val="00684B1B"/>
    <w:rsid w:val="006A0563"/>
    <w:rsid w:val="006D20E0"/>
    <w:rsid w:val="006D2741"/>
    <w:rsid w:val="006F3D99"/>
    <w:rsid w:val="00722D1E"/>
    <w:rsid w:val="00745547"/>
    <w:rsid w:val="00761EE7"/>
    <w:rsid w:val="007773CD"/>
    <w:rsid w:val="00777CE5"/>
    <w:rsid w:val="00784C98"/>
    <w:rsid w:val="00790661"/>
    <w:rsid w:val="0079178B"/>
    <w:rsid w:val="00793626"/>
    <w:rsid w:val="00797975"/>
    <w:rsid w:val="00797DB4"/>
    <w:rsid w:val="007A0504"/>
    <w:rsid w:val="007A49D5"/>
    <w:rsid w:val="007B3927"/>
    <w:rsid w:val="007C32B5"/>
    <w:rsid w:val="007C6032"/>
    <w:rsid w:val="00800885"/>
    <w:rsid w:val="00805810"/>
    <w:rsid w:val="0081696A"/>
    <w:rsid w:val="00820ED5"/>
    <w:rsid w:val="008268A3"/>
    <w:rsid w:val="00834F22"/>
    <w:rsid w:val="00837930"/>
    <w:rsid w:val="00860169"/>
    <w:rsid w:val="00864067"/>
    <w:rsid w:val="00870EBA"/>
    <w:rsid w:val="0089174D"/>
    <w:rsid w:val="008A283A"/>
    <w:rsid w:val="008A7D4E"/>
    <w:rsid w:val="008E1DEE"/>
    <w:rsid w:val="008E2CD9"/>
    <w:rsid w:val="008F167D"/>
    <w:rsid w:val="008F38EF"/>
    <w:rsid w:val="008F608D"/>
    <w:rsid w:val="00920B46"/>
    <w:rsid w:val="0092336E"/>
    <w:rsid w:val="0093450F"/>
    <w:rsid w:val="00947365"/>
    <w:rsid w:val="00962942"/>
    <w:rsid w:val="009B7999"/>
    <w:rsid w:val="009C1618"/>
    <w:rsid w:val="009C17FB"/>
    <w:rsid w:val="009C3473"/>
    <w:rsid w:val="009C7C14"/>
    <w:rsid w:val="009D063E"/>
    <w:rsid w:val="009D6AD2"/>
    <w:rsid w:val="00A04E82"/>
    <w:rsid w:val="00A1323B"/>
    <w:rsid w:val="00A20A1E"/>
    <w:rsid w:val="00A23136"/>
    <w:rsid w:val="00A40325"/>
    <w:rsid w:val="00A45577"/>
    <w:rsid w:val="00A57E19"/>
    <w:rsid w:val="00A75C12"/>
    <w:rsid w:val="00A87027"/>
    <w:rsid w:val="00A905B5"/>
    <w:rsid w:val="00AA4535"/>
    <w:rsid w:val="00AA4EB4"/>
    <w:rsid w:val="00AD6954"/>
    <w:rsid w:val="00AE3E12"/>
    <w:rsid w:val="00AF0C41"/>
    <w:rsid w:val="00AF398C"/>
    <w:rsid w:val="00AF3CBA"/>
    <w:rsid w:val="00B27219"/>
    <w:rsid w:val="00B8180E"/>
    <w:rsid w:val="00BA3C99"/>
    <w:rsid w:val="00BA5FF8"/>
    <w:rsid w:val="00BD7022"/>
    <w:rsid w:val="00BE0DA4"/>
    <w:rsid w:val="00BE3A64"/>
    <w:rsid w:val="00BE772E"/>
    <w:rsid w:val="00BF34EF"/>
    <w:rsid w:val="00C03741"/>
    <w:rsid w:val="00C07DE5"/>
    <w:rsid w:val="00C178D9"/>
    <w:rsid w:val="00C212C5"/>
    <w:rsid w:val="00C21CCD"/>
    <w:rsid w:val="00C40BE1"/>
    <w:rsid w:val="00C87A10"/>
    <w:rsid w:val="00C920DF"/>
    <w:rsid w:val="00CA12A4"/>
    <w:rsid w:val="00CA397F"/>
    <w:rsid w:val="00CA62F6"/>
    <w:rsid w:val="00CD4A96"/>
    <w:rsid w:val="00CF1F9A"/>
    <w:rsid w:val="00D12104"/>
    <w:rsid w:val="00D16422"/>
    <w:rsid w:val="00D36C02"/>
    <w:rsid w:val="00D434EA"/>
    <w:rsid w:val="00D45AC6"/>
    <w:rsid w:val="00D567D1"/>
    <w:rsid w:val="00D86C44"/>
    <w:rsid w:val="00D92F9A"/>
    <w:rsid w:val="00DA1996"/>
    <w:rsid w:val="00DA74CA"/>
    <w:rsid w:val="00DB1C09"/>
    <w:rsid w:val="00DB25A9"/>
    <w:rsid w:val="00DB37BA"/>
    <w:rsid w:val="00DC473D"/>
    <w:rsid w:val="00DC4BFD"/>
    <w:rsid w:val="00DC6A4C"/>
    <w:rsid w:val="00DD7888"/>
    <w:rsid w:val="00DE3FDF"/>
    <w:rsid w:val="00DE57AF"/>
    <w:rsid w:val="00DE7584"/>
    <w:rsid w:val="00DF53F1"/>
    <w:rsid w:val="00E22537"/>
    <w:rsid w:val="00E239EC"/>
    <w:rsid w:val="00E3245A"/>
    <w:rsid w:val="00E560DC"/>
    <w:rsid w:val="00E653CD"/>
    <w:rsid w:val="00E67936"/>
    <w:rsid w:val="00E86F36"/>
    <w:rsid w:val="00E973E5"/>
    <w:rsid w:val="00E978EC"/>
    <w:rsid w:val="00EA48AF"/>
    <w:rsid w:val="00EB6B3F"/>
    <w:rsid w:val="00EB6D53"/>
    <w:rsid w:val="00ED1FC2"/>
    <w:rsid w:val="00ED4F3F"/>
    <w:rsid w:val="00EF7329"/>
    <w:rsid w:val="00F10418"/>
    <w:rsid w:val="00F26AA9"/>
    <w:rsid w:val="00F34BE1"/>
    <w:rsid w:val="00F4225F"/>
    <w:rsid w:val="00F50E1B"/>
    <w:rsid w:val="00F551F6"/>
    <w:rsid w:val="00F67A18"/>
    <w:rsid w:val="00F70687"/>
    <w:rsid w:val="00F72254"/>
    <w:rsid w:val="00F80B7B"/>
    <w:rsid w:val="00F94ED7"/>
    <w:rsid w:val="00FB11B8"/>
    <w:rsid w:val="00FB6FB2"/>
    <w:rsid w:val="00FD33FC"/>
    <w:rsid w:val="00FF52F8"/>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3">
    <w:name w:val="heading 3"/>
    <w:basedOn w:val="a"/>
    <w:next w:val="a"/>
    <w:link w:val="30"/>
    <w:unhideWhenUsed/>
    <w:qFormat/>
    <w:rsid w:val="00677BD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BD3"/>
    <w:rPr>
      <w:rFonts w:ascii="Cambria" w:eastAsia="Times New Roman" w:hAnsi="Cambria" w:cs="Times New Roman"/>
      <w:b/>
      <w:bCs/>
      <w:color w:val="4F81BD"/>
    </w:rPr>
  </w:style>
  <w:style w:type="paragraph" w:styleId="a3">
    <w:name w:val="header"/>
    <w:basedOn w:val="a"/>
    <w:link w:val="a4"/>
    <w:uiPriority w:val="99"/>
    <w:unhideWhenUsed/>
    <w:rsid w:val="00677BD3"/>
    <w:pPr>
      <w:tabs>
        <w:tab w:val="center" w:pos="4677"/>
        <w:tab w:val="right" w:pos="9355"/>
      </w:tabs>
      <w:spacing w:after="0" w:line="240" w:lineRule="auto"/>
    </w:pPr>
    <w:rPr>
      <w:rFonts w:ascii="Times New Roman" w:eastAsia="Times New Roman" w:hAnsi="Times New Roman"/>
      <w:sz w:val="28"/>
      <w:szCs w:val="20"/>
    </w:rPr>
  </w:style>
  <w:style w:type="character" w:customStyle="1" w:styleId="a4">
    <w:name w:val="Верхний колонтитул Знак"/>
    <w:basedOn w:val="a0"/>
    <w:link w:val="a3"/>
    <w:uiPriority w:val="99"/>
    <w:rsid w:val="00677BD3"/>
    <w:rPr>
      <w:rFonts w:ascii="Times New Roman" w:eastAsia="Times New Roman" w:hAnsi="Times New Roman" w:cs="Times New Roman"/>
      <w:sz w:val="28"/>
      <w:szCs w:val="20"/>
    </w:rPr>
  </w:style>
  <w:style w:type="paragraph" w:styleId="a5">
    <w:name w:val="List Paragraph"/>
    <w:basedOn w:val="a"/>
    <w:link w:val="a6"/>
    <w:uiPriority w:val="34"/>
    <w:qFormat/>
    <w:rsid w:val="00962942"/>
    <w:pPr>
      <w:spacing w:after="160" w:line="259" w:lineRule="auto"/>
      <w:ind w:left="720"/>
      <w:contextualSpacing/>
    </w:pPr>
  </w:style>
  <w:style w:type="character" w:customStyle="1" w:styleId="a6">
    <w:name w:val="Абзац списка Знак"/>
    <w:link w:val="a5"/>
    <w:uiPriority w:val="34"/>
    <w:locked/>
    <w:rsid w:val="00962942"/>
    <w:rPr>
      <w:rFonts w:ascii="Calibri" w:eastAsia="Calibri" w:hAnsi="Calibri" w:cs="Times New Roman"/>
    </w:rPr>
  </w:style>
  <w:style w:type="character" w:customStyle="1" w:styleId="a7">
    <w:name w:val="Основной текст с отступом Знак"/>
    <w:link w:val="a8"/>
    <w:locked/>
    <w:rsid w:val="00CF1F9A"/>
    <w:rPr>
      <w:lang w:eastAsia="ru-RU"/>
    </w:rPr>
  </w:style>
  <w:style w:type="paragraph" w:styleId="a8">
    <w:name w:val="Body Text Indent"/>
    <w:basedOn w:val="a"/>
    <w:link w:val="a7"/>
    <w:rsid w:val="00CF1F9A"/>
    <w:pPr>
      <w:spacing w:after="120" w:line="240" w:lineRule="auto"/>
      <w:ind w:left="283"/>
    </w:pPr>
    <w:rPr>
      <w:rFonts w:asciiTheme="minorHAnsi" w:eastAsiaTheme="minorHAnsi" w:hAnsiTheme="minorHAnsi" w:cstheme="minorBidi"/>
      <w:lang w:eastAsia="ru-RU"/>
    </w:rPr>
  </w:style>
  <w:style w:type="character" w:customStyle="1" w:styleId="1">
    <w:name w:val="Основной текст с отступом Знак1"/>
    <w:basedOn w:val="a0"/>
    <w:uiPriority w:val="99"/>
    <w:semiHidden/>
    <w:rsid w:val="00CF1F9A"/>
    <w:rPr>
      <w:rFonts w:ascii="Calibri" w:eastAsia="Calibri" w:hAnsi="Calibri" w:cs="Times New Roman"/>
    </w:rPr>
  </w:style>
  <w:style w:type="character" w:customStyle="1" w:styleId="2">
    <w:name w:val="Основной текст с отступом 2 Знак"/>
    <w:link w:val="20"/>
    <w:locked/>
    <w:rsid w:val="00CF1F9A"/>
    <w:rPr>
      <w:sz w:val="24"/>
      <w:szCs w:val="24"/>
    </w:rPr>
  </w:style>
  <w:style w:type="paragraph" w:styleId="20">
    <w:name w:val="Body Text Indent 2"/>
    <w:basedOn w:val="a"/>
    <w:link w:val="2"/>
    <w:rsid w:val="00CF1F9A"/>
    <w:pPr>
      <w:autoSpaceDN w:val="0"/>
      <w:spacing w:after="120" w:line="480" w:lineRule="auto"/>
      <w:ind w:left="283"/>
    </w:pPr>
    <w:rPr>
      <w:rFonts w:asciiTheme="minorHAnsi" w:eastAsiaTheme="minorHAnsi" w:hAnsiTheme="minorHAnsi" w:cstheme="minorBidi"/>
      <w:sz w:val="24"/>
      <w:szCs w:val="24"/>
    </w:rPr>
  </w:style>
  <w:style w:type="character" w:customStyle="1" w:styleId="21">
    <w:name w:val="Основной текст с отступом 2 Знак1"/>
    <w:basedOn w:val="a0"/>
    <w:uiPriority w:val="99"/>
    <w:semiHidden/>
    <w:rsid w:val="00CF1F9A"/>
    <w:rPr>
      <w:rFonts w:ascii="Calibri" w:eastAsia="Calibri" w:hAnsi="Calibri" w:cs="Times New Roman"/>
    </w:rPr>
  </w:style>
  <w:style w:type="paragraph" w:customStyle="1" w:styleId="210">
    <w:name w:val="Основной текст 21"/>
    <w:basedOn w:val="a"/>
    <w:rsid w:val="001259D2"/>
    <w:pPr>
      <w:spacing w:after="0" w:line="240" w:lineRule="auto"/>
      <w:ind w:right="-766" w:firstLine="567"/>
      <w:jc w:val="both"/>
    </w:pPr>
    <w:rPr>
      <w:rFonts w:ascii="Times New Roman" w:eastAsia="Times New Roman" w:hAnsi="Times New Roman"/>
      <w:b/>
      <w:sz w:val="24"/>
      <w:szCs w:val="20"/>
      <w:lang w:eastAsia="ru-RU"/>
    </w:rPr>
  </w:style>
  <w:style w:type="paragraph" w:styleId="a9">
    <w:name w:val="Body Text"/>
    <w:basedOn w:val="a"/>
    <w:link w:val="aa"/>
    <w:uiPriority w:val="99"/>
    <w:semiHidden/>
    <w:unhideWhenUsed/>
    <w:rsid w:val="00194656"/>
    <w:pPr>
      <w:spacing w:after="120"/>
    </w:pPr>
  </w:style>
  <w:style w:type="character" w:customStyle="1" w:styleId="aa">
    <w:name w:val="Основной текст Знак"/>
    <w:basedOn w:val="a0"/>
    <w:link w:val="a9"/>
    <w:uiPriority w:val="99"/>
    <w:semiHidden/>
    <w:rsid w:val="00194656"/>
    <w:rPr>
      <w:rFonts w:ascii="Calibri" w:eastAsia="Calibri" w:hAnsi="Calibri" w:cs="Times New Roman"/>
    </w:rPr>
  </w:style>
  <w:style w:type="character" w:customStyle="1" w:styleId="FontStyle15">
    <w:name w:val="Font Style15"/>
    <w:uiPriority w:val="99"/>
    <w:rsid w:val="00194656"/>
    <w:rPr>
      <w:rFonts w:ascii="Times New Roman" w:hAnsi="Times New Roman" w:cs="Times New Roman"/>
      <w:sz w:val="26"/>
      <w:szCs w:val="26"/>
    </w:rPr>
  </w:style>
  <w:style w:type="paragraph" w:customStyle="1" w:styleId="ConsNonformat">
    <w:name w:val="ConsNonformat"/>
    <w:rsid w:val="00E32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Знак"/>
    <w:basedOn w:val="a"/>
    <w:rsid w:val="00BA3C99"/>
    <w:pPr>
      <w:spacing w:after="160" w:line="240" w:lineRule="exact"/>
    </w:pPr>
    <w:rPr>
      <w:rFonts w:ascii="Verdana" w:eastAsia="Times New Roman" w:hAnsi="Verdana" w:cs="Verdana"/>
      <w:sz w:val="20"/>
      <w:szCs w:val="20"/>
      <w:lang w:val="en-US"/>
    </w:rPr>
  </w:style>
  <w:style w:type="paragraph" w:customStyle="1" w:styleId="ac">
    <w:name w:val="Стиль"/>
    <w:rsid w:val="002349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34977"/>
    <w:pPr>
      <w:widowControl w:val="0"/>
      <w:autoSpaceDE w:val="0"/>
      <w:autoSpaceDN w:val="0"/>
      <w:adjustRightInd w:val="0"/>
      <w:spacing w:after="0" w:line="487" w:lineRule="exact"/>
      <w:ind w:firstLine="696"/>
      <w:jc w:val="both"/>
    </w:pPr>
    <w:rPr>
      <w:rFonts w:ascii="Times New Roman" w:eastAsia="Times New Roman" w:hAnsi="Times New Roman"/>
      <w:sz w:val="24"/>
      <w:szCs w:val="24"/>
      <w:lang w:eastAsia="ru-RU"/>
    </w:rPr>
  </w:style>
  <w:style w:type="character" w:customStyle="1" w:styleId="FontStyle25">
    <w:name w:val="Font Style25"/>
    <w:rsid w:val="00234977"/>
    <w:rPr>
      <w:rFonts w:ascii="Times New Roman" w:hAnsi="Times New Roman" w:cs="Times New Roman"/>
      <w:sz w:val="26"/>
      <w:szCs w:val="26"/>
    </w:rPr>
  </w:style>
  <w:style w:type="paragraph" w:customStyle="1" w:styleId="Style7">
    <w:name w:val="Style7"/>
    <w:basedOn w:val="a"/>
    <w:rsid w:val="00234977"/>
    <w:pPr>
      <w:widowControl w:val="0"/>
      <w:autoSpaceDE w:val="0"/>
      <w:autoSpaceDN w:val="0"/>
      <w:adjustRightInd w:val="0"/>
      <w:spacing w:after="0" w:line="491" w:lineRule="exact"/>
      <w:ind w:firstLine="634"/>
      <w:jc w:val="both"/>
    </w:pPr>
    <w:rPr>
      <w:rFonts w:ascii="Times New Roman" w:eastAsia="Times New Roman" w:hAnsi="Times New Roman"/>
      <w:sz w:val="24"/>
      <w:szCs w:val="24"/>
      <w:lang w:eastAsia="ru-RU"/>
    </w:rPr>
  </w:style>
  <w:style w:type="paragraph" w:customStyle="1" w:styleId="Style21">
    <w:name w:val="Style21"/>
    <w:basedOn w:val="a"/>
    <w:rsid w:val="00234977"/>
    <w:pPr>
      <w:widowControl w:val="0"/>
      <w:autoSpaceDE w:val="0"/>
      <w:autoSpaceDN w:val="0"/>
      <w:adjustRightInd w:val="0"/>
      <w:spacing w:after="0" w:line="485" w:lineRule="exact"/>
      <w:ind w:firstLine="610"/>
    </w:pPr>
    <w:rPr>
      <w:rFonts w:ascii="Times New Roman" w:eastAsia="Times New Roman" w:hAnsi="Times New Roman"/>
      <w:sz w:val="24"/>
      <w:szCs w:val="24"/>
      <w:lang w:eastAsia="ru-RU"/>
    </w:rPr>
  </w:style>
  <w:style w:type="paragraph" w:customStyle="1" w:styleId="FORMATTEXT">
    <w:name w:val=".FORMATTEXT"/>
    <w:uiPriority w:val="99"/>
    <w:rsid w:val="005C7E1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d">
    <w:name w:val="Title"/>
    <w:basedOn w:val="a"/>
    <w:link w:val="ae"/>
    <w:uiPriority w:val="99"/>
    <w:qFormat/>
    <w:rsid w:val="00C87A10"/>
    <w:pPr>
      <w:spacing w:after="0" w:line="240" w:lineRule="auto"/>
      <w:jc w:val="center"/>
    </w:pPr>
    <w:rPr>
      <w:rFonts w:ascii="Times New Roman" w:eastAsia="Times New Roman" w:hAnsi="Times New Roman"/>
      <w:b/>
      <w:sz w:val="28"/>
      <w:szCs w:val="20"/>
      <w:u w:val="single"/>
      <w:lang w:eastAsia="ru-RU"/>
    </w:rPr>
  </w:style>
  <w:style w:type="character" w:customStyle="1" w:styleId="ae">
    <w:name w:val="Название Знак"/>
    <w:basedOn w:val="a0"/>
    <w:link w:val="ad"/>
    <w:uiPriority w:val="99"/>
    <w:rsid w:val="00C87A10"/>
    <w:rPr>
      <w:rFonts w:ascii="Times New Roman" w:eastAsia="Times New Roman" w:hAnsi="Times New Roman" w:cs="Times New Roman"/>
      <w:b/>
      <w:sz w:val="28"/>
      <w:szCs w:val="20"/>
      <w:u w:val="single"/>
      <w:lang w:eastAsia="ru-RU"/>
    </w:rPr>
  </w:style>
  <w:style w:type="character" w:customStyle="1" w:styleId="4">
    <w:name w:val="Основной текст (4)_"/>
    <w:link w:val="41"/>
    <w:uiPriority w:val="99"/>
    <w:rsid w:val="005E7252"/>
    <w:rPr>
      <w:rFonts w:ascii="Times New Roman" w:hAnsi="Times New Roman"/>
      <w:b/>
      <w:bCs/>
      <w:sz w:val="26"/>
      <w:szCs w:val="26"/>
      <w:shd w:val="clear" w:color="auto" w:fill="FFFFFF"/>
    </w:rPr>
  </w:style>
  <w:style w:type="character" w:customStyle="1" w:styleId="40">
    <w:name w:val="Основной текст (4)"/>
    <w:uiPriority w:val="99"/>
    <w:rsid w:val="005E7252"/>
  </w:style>
  <w:style w:type="paragraph" w:customStyle="1" w:styleId="211">
    <w:name w:val="Основной текст (2)1"/>
    <w:basedOn w:val="a"/>
    <w:uiPriority w:val="99"/>
    <w:rsid w:val="005E7252"/>
    <w:pPr>
      <w:widowControl w:val="0"/>
      <w:shd w:val="clear" w:color="auto" w:fill="FFFFFF"/>
      <w:spacing w:after="240" w:line="312" w:lineRule="exact"/>
    </w:pPr>
    <w:rPr>
      <w:rFonts w:ascii="Times New Roman" w:eastAsia="Arial Unicode MS" w:hAnsi="Times New Roman"/>
      <w:sz w:val="26"/>
      <w:szCs w:val="26"/>
      <w:lang w:eastAsia="ru-RU"/>
    </w:rPr>
  </w:style>
  <w:style w:type="paragraph" w:customStyle="1" w:styleId="41">
    <w:name w:val="Основной текст (4)1"/>
    <w:basedOn w:val="a"/>
    <w:link w:val="4"/>
    <w:uiPriority w:val="99"/>
    <w:rsid w:val="005E7252"/>
    <w:pPr>
      <w:widowControl w:val="0"/>
      <w:shd w:val="clear" w:color="auto" w:fill="FFFFFF"/>
      <w:spacing w:before="180" w:after="180" w:line="240" w:lineRule="atLeast"/>
      <w:ind w:hanging="1420"/>
      <w:jc w:val="center"/>
    </w:pPr>
    <w:rPr>
      <w:rFonts w:ascii="Times New Roman" w:eastAsiaTheme="minorHAnsi" w:hAnsi="Times New Roman" w:cstheme="minorBidi"/>
      <w:b/>
      <w:bCs/>
      <w:sz w:val="26"/>
      <w:szCs w:val="26"/>
    </w:rPr>
  </w:style>
  <w:style w:type="paragraph" w:styleId="af">
    <w:name w:val="Balloon Text"/>
    <w:basedOn w:val="a"/>
    <w:link w:val="af0"/>
    <w:uiPriority w:val="99"/>
    <w:semiHidden/>
    <w:unhideWhenUsed/>
    <w:rsid w:val="00BF34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34EF"/>
    <w:rPr>
      <w:rFonts w:ascii="Tahoma" w:eastAsia="Calibri" w:hAnsi="Tahoma" w:cs="Tahoma"/>
      <w:sz w:val="16"/>
      <w:szCs w:val="16"/>
    </w:rPr>
  </w:style>
  <w:style w:type="paragraph" w:customStyle="1" w:styleId="consplustitle">
    <w:name w:val="consplustitle"/>
    <w:basedOn w:val="a"/>
    <w:uiPriority w:val="99"/>
    <w:rsid w:val="00AF398C"/>
    <w:pPr>
      <w:autoSpaceDE w:val="0"/>
      <w:autoSpaceDN w:val="0"/>
      <w:spacing w:after="0" w:line="240" w:lineRule="auto"/>
    </w:pPr>
    <w:rPr>
      <w:rFonts w:ascii="Times New Roman" w:hAnsi="Times New Roman"/>
      <w:b/>
      <w:bCs/>
      <w:sz w:val="28"/>
      <w:szCs w:val="28"/>
      <w:lang w:eastAsia="ru-RU"/>
    </w:rPr>
  </w:style>
  <w:style w:type="paragraph" w:customStyle="1" w:styleId="af1">
    <w:name w:val="Знак Знак Знак Знак Знак"/>
    <w:basedOn w:val="a"/>
    <w:rsid w:val="009D6AD2"/>
    <w:pPr>
      <w:spacing w:after="160" w:line="240" w:lineRule="exact"/>
    </w:pPr>
    <w:rPr>
      <w:rFonts w:ascii="Verdana" w:eastAsia="Times New Roman" w:hAnsi="Verdana" w:cs="Verdana"/>
      <w:sz w:val="20"/>
      <w:szCs w:val="20"/>
      <w:lang w:val="en-US"/>
    </w:rPr>
  </w:style>
  <w:style w:type="character" w:customStyle="1" w:styleId="CharStyle22">
    <w:name w:val="Char Style 22"/>
    <w:uiPriority w:val="99"/>
    <w:locked/>
    <w:rsid w:val="00466E43"/>
    <w:rPr>
      <w:rFonts w:cs="Times New Roman"/>
      <w:sz w:val="25"/>
      <w:szCs w:val="25"/>
      <w:shd w:val="clear" w:color="auto" w:fill="FFFFFF"/>
    </w:rPr>
  </w:style>
  <w:style w:type="paragraph" w:styleId="af2">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f3"/>
    <w:rsid w:val="00864067"/>
    <w:pPr>
      <w:spacing w:after="0" w:line="240" w:lineRule="auto"/>
    </w:pPr>
    <w:rPr>
      <w:rFonts w:ascii="Courier New" w:eastAsia="Times New Roman" w:hAnsi="Courier New"/>
      <w:sz w:val="20"/>
      <w:szCs w:val="20"/>
    </w:rPr>
  </w:style>
  <w:style w:type="character" w:customStyle="1" w:styleId="af3">
    <w:name w:val="Текст Знак"/>
    <w:aliases w:val="Знак Знак Знак Знак1,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f2"/>
    <w:rsid w:val="0086406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3">
    <w:name w:val="heading 3"/>
    <w:basedOn w:val="a"/>
    <w:next w:val="a"/>
    <w:link w:val="30"/>
    <w:unhideWhenUsed/>
    <w:qFormat/>
    <w:rsid w:val="00677BD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BD3"/>
    <w:rPr>
      <w:rFonts w:ascii="Cambria" w:eastAsia="Times New Roman" w:hAnsi="Cambria" w:cs="Times New Roman"/>
      <w:b/>
      <w:bCs/>
      <w:color w:val="4F81BD"/>
    </w:rPr>
  </w:style>
  <w:style w:type="paragraph" w:styleId="a3">
    <w:name w:val="header"/>
    <w:basedOn w:val="a"/>
    <w:link w:val="a4"/>
    <w:uiPriority w:val="99"/>
    <w:unhideWhenUsed/>
    <w:rsid w:val="00677BD3"/>
    <w:pPr>
      <w:tabs>
        <w:tab w:val="center" w:pos="4677"/>
        <w:tab w:val="right" w:pos="9355"/>
      </w:tabs>
      <w:spacing w:after="0" w:line="240" w:lineRule="auto"/>
    </w:pPr>
    <w:rPr>
      <w:rFonts w:ascii="Times New Roman" w:eastAsia="Times New Roman" w:hAnsi="Times New Roman"/>
      <w:sz w:val="28"/>
      <w:szCs w:val="20"/>
    </w:rPr>
  </w:style>
  <w:style w:type="character" w:customStyle="1" w:styleId="a4">
    <w:name w:val="Верхний колонтитул Знак"/>
    <w:basedOn w:val="a0"/>
    <w:link w:val="a3"/>
    <w:uiPriority w:val="99"/>
    <w:rsid w:val="00677BD3"/>
    <w:rPr>
      <w:rFonts w:ascii="Times New Roman" w:eastAsia="Times New Roman" w:hAnsi="Times New Roman" w:cs="Times New Roman"/>
      <w:sz w:val="28"/>
      <w:szCs w:val="20"/>
    </w:rPr>
  </w:style>
  <w:style w:type="paragraph" w:styleId="a5">
    <w:name w:val="List Paragraph"/>
    <w:basedOn w:val="a"/>
    <w:link w:val="a6"/>
    <w:uiPriority w:val="34"/>
    <w:qFormat/>
    <w:rsid w:val="00962942"/>
    <w:pPr>
      <w:spacing w:after="160" w:line="259" w:lineRule="auto"/>
      <w:ind w:left="720"/>
      <w:contextualSpacing/>
    </w:pPr>
  </w:style>
  <w:style w:type="character" w:customStyle="1" w:styleId="a6">
    <w:name w:val="Абзац списка Знак"/>
    <w:link w:val="a5"/>
    <w:uiPriority w:val="34"/>
    <w:locked/>
    <w:rsid w:val="00962942"/>
    <w:rPr>
      <w:rFonts w:ascii="Calibri" w:eastAsia="Calibri" w:hAnsi="Calibri" w:cs="Times New Roman"/>
    </w:rPr>
  </w:style>
  <w:style w:type="character" w:customStyle="1" w:styleId="a7">
    <w:name w:val="Основной текст с отступом Знак"/>
    <w:link w:val="a8"/>
    <w:locked/>
    <w:rsid w:val="00CF1F9A"/>
    <w:rPr>
      <w:lang w:eastAsia="ru-RU"/>
    </w:rPr>
  </w:style>
  <w:style w:type="paragraph" w:styleId="a8">
    <w:name w:val="Body Text Indent"/>
    <w:basedOn w:val="a"/>
    <w:link w:val="a7"/>
    <w:rsid w:val="00CF1F9A"/>
    <w:pPr>
      <w:spacing w:after="120" w:line="240" w:lineRule="auto"/>
      <w:ind w:left="283"/>
    </w:pPr>
    <w:rPr>
      <w:rFonts w:asciiTheme="minorHAnsi" w:eastAsiaTheme="minorHAnsi" w:hAnsiTheme="minorHAnsi" w:cstheme="minorBidi"/>
      <w:lang w:eastAsia="ru-RU"/>
    </w:rPr>
  </w:style>
  <w:style w:type="character" w:customStyle="1" w:styleId="1">
    <w:name w:val="Основной текст с отступом Знак1"/>
    <w:basedOn w:val="a0"/>
    <w:uiPriority w:val="99"/>
    <w:semiHidden/>
    <w:rsid w:val="00CF1F9A"/>
    <w:rPr>
      <w:rFonts w:ascii="Calibri" w:eastAsia="Calibri" w:hAnsi="Calibri" w:cs="Times New Roman"/>
    </w:rPr>
  </w:style>
  <w:style w:type="character" w:customStyle="1" w:styleId="2">
    <w:name w:val="Основной текст с отступом 2 Знак"/>
    <w:link w:val="20"/>
    <w:locked/>
    <w:rsid w:val="00CF1F9A"/>
    <w:rPr>
      <w:sz w:val="24"/>
      <w:szCs w:val="24"/>
    </w:rPr>
  </w:style>
  <w:style w:type="paragraph" w:styleId="20">
    <w:name w:val="Body Text Indent 2"/>
    <w:basedOn w:val="a"/>
    <w:link w:val="2"/>
    <w:rsid w:val="00CF1F9A"/>
    <w:pPr>
      <w:autoSpaceDN w:val="0"/>
      <w:spacing w:after="120" w:line="480" w:lineRule="auto"/>
      <w:ind w:left="283"/>
    </w:pPr>
    <w:rPr>
      <w:rFonts w:asciiTheme="minorHAnsi" w:eastAsiaTheme="minorHAnsi" w:hAnsiTheme="minorHAnsi" w:cstheme="minorBidi"/>
      <w:sz w:val="24"/>
      <w:szCs w:val="24"/>
    </w:rPr>
  </w:style>
  <w:style w:type="character" w:customStyle="1" w:styleId="21">
    <w:name w:val="Основной текст с отступом 2 Знак1"/>
    <w:basedOn w:val="a0"/>
    <w:uiPriority w:val="99"/>
    <w:semiHidden/>
    <w:rsid w:val="00CF1F9A"/>
    <w:rPr>
      <w:rFonts w:ascii="Calibri" w:eastAsia="Calibri" w:hAnsi="Calibri" w:cs="Times New Roman"/>
    </w:rPr>
  </w:style>
  <w:style w:type="paragraph" w:customStyle="1" w:styleId="210">
    <w:name w:val="Основной текст 21"/>
    <w:basedOn w:val="a"/>
    <w:rsid w:val="001259D2"/>
    <w:pPr>
      <w:spacing w:after="0" w:line="240" w:lineRule="auto"/>
      <w:ind w:right="-766" w:firstLine="567"/>
      <w:jc w:val="both"/>
    </w:pPr>
    <w:rPr>
      <w:rFonts w:ascii="Times New Roman" w:eastAsia="Times New Roman" w:hAnsi="Times New Roman"/>
      <w:b/>
      <w:sz w:val="24"/>
      <w:szCs w:val="20"/>
      <w:lang w:eastAsia="ru-RU"/>
    </w:rPr>
  </w:style>
  <w:style w:type="paragraph" w:styleId="a9">
    <w:name w:val="Body Text"/>
    <w:basedOn w:val="a"/>
    <w:link w:val="aa"/>
    <w:uiPriority w:val="99"/>
    <w:semiHidden/>
    <w:unhideWhenUsed/>
    <w:rsid w:val="00194656"/>
    <w:pPr>
      <w:spacing w:after="120"/>
    </w:pPr>
  </w:style>
  <w:style w:type="character" w:customStyle="1" w:styleId="aa">
    <w:name w:val="Основной текст Знак"/>
    <w:basedOn w:val="a0"/>
    <w:link w:val="a9"/>
    <w:uiPriority w:val="99"/>
    <w:semiHidden/>
    <w:rsid w:val="00194656"/>
    <w:rPr>
      <w:rFonts w:ascii="Calibri" w:eastAsia="Calibri" w:hAnsi="Calibri" w:cs="Times New Roman"/>
    </w:rPr>
  </w:style>
  <w:style w:type="character" w:customStyle="1" w:styleId="FontStyle15">
    <w:name w:val="Font Style15"/>
    <w:uiPriority w:val="99"/>
    <w:rsid w:val="00194656"/>
    <w:rPr>
      <w:rFonts w:ascii="Times New Roman" w:hAnsi="Times New Roman" w:cs="Times New Roman"/>
      <w:sz w:val="26"/>
      <w:szCs w:val="26"/>
    </w:rPr>
  </w:style>
  <w:style w:type="paragraph" w:customStyle="1" w:styleId="ConsNonformat">
    <w:name w:val="ConsNonformat"/>
    <w:rsid w:val="00E32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Знак"/>
    <w:basedOn w:val="a"/>
    <w:rsid w:val="00BA3C99"/>
    <w:pPr>
      <w:spacing w:after="160" w:line="240" w:lineRule="exact"/>
    </w:pPr>
    <w:rPr>
      <w:rFonts w:ascii="Verdana" w:eastAsia="Times New Roman" w:hAnsi="Verdana" w:cs="Verdana"/>
      <w:sz w:val="20"/>
      <w:szCs w:val="20"/>
      <w:lang w:val="en-US"/>
    </w:rPr>
  </w:style>
  <w:style w:type="paragraph" w:customStyle="1" w:styleId="ac">
    <w:name w:val="Стиль"/>
    <w:rsid w:val="002349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34977"/>
    <w:pPr>
      <w:widowControl w:val="0"/>
      <w:autoSpaceDE w:val="0"/>
      <w:autoSpaceDN w:val="0"/>
      <w:adjustRightInd w:val="0"/>
      <w:spacing w:after="0" w:line="487" w:lineRule="exact"/>
      <w:ind w:firstLine="696"/>
      <w:jc w:val="both"/>
    </w:pPr>
    <w:rPr>
      <w:rFonts w:ascii="Times New Roman" w:eastAsia="Times New Roman" w:hAnsi="Times New Roman"/>
      <w:sz w:val="24"/>
      <w:szCs w:val="24"/>
      <w:lang w:eastAsia="ru-RU"/>
    </w:rPr>
  </w:style>
  <w:style w:type="character" w:customStyle="1" w:styleId="FontStyle25">
    <w:name w:val="Font Style25"/>
    <w:rsid w:val="00234977"/>
    <w:rPr>
      <w:rFonts w:ascii="Times New Roman" w:hAnsi="Times New Roman" w:cs="Times New Roman"/>
      <w:sz w:val="26"/>
      <w:szCs w:val="26"/>
    </w:rPr>
  </w:style>
  <w:style w:type="paragraph" w:customStyle="1" w:styleId="Style7">
    <w:name w:val="Style7"/>
    <w:basedOn w:val="a"/>
    <w:rsid w:val="00234977"/>
    <w:pPr>
      <w:widowControl w:val="0"/>
      <w:autoSpaceDE w:val="0"/>
      <w:autoSpaceDN w:val="0"/>
      <w:adjustRightInd w:val="0"/>
      <w:spacing w:after="0" w:line="491" w:lineRule="exact"/>
      <w:ind w:firstLine="634"/>
      <w:jc w:val="both"/>
    </w:pPr>
    <w:rPr>
      <w:rFonts w:ascii="Times New Roman" w:eastAsia="Times New Roman" w:hAnsi="Times New Roman"/>
      <w:sz w:val="24"/>
      <w:szCs w:val="24"/>
      <w:lang w:eastAsia="ru-RU"/>
    </w:rPr>
  </w:style>
  <w:style w:type="paragraph" w:customStyle="1" w:styleId="Style21">
    <w:name w:val="Style21"/>
    <w:basedOn w:val="a"/>
    <w:rsid w:val="00234977"/>
    <w:pPr>
      <w:widowControl w:val="0"/>
      <w:autoSpaceDE w:val="0"/>
      <w:autoSpaceDN w:val="0"/>
      <w:adjustRightInd w:val="0"/>
      <w:spacing w:after="0" w:line="485" w:lineRule="exact"/>
      <w:ind w:firstLine="610"/>
    </w:pPr>
    <w:rPr>
      <w:rFonts w:ascii="Times New Roman" w:eastAsia="Times New Roman" w:hAnsi="Times New Roman"/>
      <w:sz w:val="24"/>
      <w:szCs w:val="24"/>
      <w:lang w:eastAsia="ru-RU"/>
    </w:rPr>
  </w:style>
  <w:style w:type="paragraph" w:customStyle="1" w:styleId="FORMATTEXT">
    <w:name w:val=".FORMATTEXT"/>
    <w:uiPriority w:val="99"/>
    <w:rsid w:val="005C7E1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d">
    <w:name w:val="Title"/>
    <w:basedOn w:val="a"/>
    <w:link w:val="ae"/>
    <w:uiPriority w:val="99"/>
    <w:qFormat/>
    <w:rsid w:val="00C87A10"/>
    <w:pPr>
      <w:spacing w:after="0" w:line="240" w:lineRule="auto"/>
      <w:jc w:val="center"/>
    </w:pPr>
    <w:rPr>
      <w:rFonts w:ascii="Times New Roman" w:eastAsia="Times New Roman" w:hAnsi="Times New Roman"/>
      <w:b/>
      <w:sz w:val="28"/>
      <w:szCs w:val="20"/>
      <w:u w:val="single"/>
      <w:lang w:eastAsia="ru-RU"/>
    </w:rPr>
  </w:style>
  <w:style w:type="character" w:customStyle="1" w:styleId="ae">
    <w:name w:val="Название Знак"/>
    <w:basedOn w:val="a0"/>
    <w:link w:val="ad"/>
    <w:uiPriority w:val="99"/>
    <w:rsid w:val="00C87A10"/>
    <w:rPr>
      <w:rFonts w:ascii="Times New Roman" w:eastAsia="Times New Roman" w:hAnsi="Times New Roman" w:cs="Times New Roman"/>
      <w:b/>
      <w:sz w:val="28"/>
      <w:szCs w:val="20"/>
      <w:u w:val="single"/>
      <w:lang w:eastAsia="ru-RU"/>
    </w:rPr>
  </w:style>
  <w:style w:type="character" w:customStyle="1" w:styleId="4">
    <w:name w:val="Основной текст (4)_"/>
    <w:link w:val="41"/>
    <w:uiPriority w:val="99"/>
    <w:rsid w:val="005E7252"/>
    <w:rPr>
      <w:rFonts w:ascii="Times New Roman" w:hAnsi="Times New Roman"/>
      <w:b/>
      <w:bCs/>
      <w:sz w:val="26"/>
      <w:szCs w:val="26"/>
      <w:shd w:val="clear" w:color="auto" w:fill="FFFFFF"/>
    </w:rPr>
  </w:style>
  <w:style w:type="character" w:customStyle="1" w:styleId="40">
    <w:name w:val="Основной текст (4)"/>
    <w:uiPriority w:val="99"/>
    <w:rsid w:val="005E7252"/>
  </w:style>
  <w:style w:type="paragraph" w:customStyle="1" w:styleId="211">
    <w:name w:val="Основной текст (2)1"/>
    <w:basedOn w:val="a"/>
    <w:uiPriority w:val="99"/>
    <w:rsid w:val="005E7252"/>
    <w:pPr>
      <w:widowControl w:val="0"/>
      <w:shd w:val="clear" w:color="auto" w:fill="FFFFFF"/>
      <w:spacing w:after="240" w:line="312" w:lineRule="exact"/>
    </w:pPr>
    <w:rPr>
      <w:rFonts w:ascii="Times New Roman" w:eastAsia="Arial Unicode MS" w:hAnsi="Times New Roman"/>
      <w:sz w:val="26"/>
      <w:szCs w:val="26"/>
      <w:lang w:eastAsia="ru-RU"/>
    </w:rPr>
  </w:style>
  <w:style w:type="paragraph" w:customStyle="1" w:styleId="41">
    <w:name w:val="Основной текст (4)1"/>
    <w:basedOn w:val="a"/>
    <w:link w:val="4"/>
    <w:uiPriority w:val="99"/>
    <w:rsid w:val="005E7252"/>
    <w:pPr>
      <w:widowControl w:val="0"/>
      <w:shd w:val="clear" w:color="auto" w:fill="FFFFFF"/>
      <w:spacing w:before="180" w:after="180" w:line="240" w:lineRule="atLeast"/>
      <w:ind w:hanging="1420"/>
      <w:jc w:val="center"/>
    </w:pPr>
    <w:rPr>
      <w:rFonts w:ascii="Times New Roman" w:eastAsiaTheme="minorHAnsi" w:hAnsi="Times New Roman" w:cstheme="minorBidi"/>
      <w:b/>
      <w:bCs/>
      <w:sz w:val="26"/>
      <w:szCs w:val="26"/>
    </w:rPr>
  </w:style>
  <w:style w:type="paragraph" w:styleId="af">
    <w:name w:val="Balloon Text"/>
    <w:basedOn w:val="a"/>
    <w:link w:val="af0"/>
    <w:uiPriority w:val="99"/>
    <w:semiHidden/>
    <w:unhideWhenUsed/>
    <w:rsid w:val="00BF34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34EF"/>
    <w:rPr>
      <w:rFonts w:ascii="Tahoma" w:eastAsia="Calibri" w:hAnsi="Tahoma" w:cs="Tahoma"/>
      <w:sz w:val="16"/>
      <w:szCs w:val="16"/>
    </w:rPr>
  </w:style>
  <w:style w:type="paragraph" w:customStyle="1" w:styleId="consplustitle">
    <w:name w:val="consplustitle"/>
    <w:basedOn w:val="a"/>
    <w:uiPriority w:val="99"/>
    <w:rsid w:val="00AF398C"/>
    <w:pPr>
      <w:autoSpaceDE w:val="0"/>
      <w:autoSpaceDN w:val="0"/>
      <w:spacing w:after="0" w:line="240" w:lineRule="auto"/>
    </w:pPr>
    <w:rPr>
      <w:rFonts w:ascii="Times New Roman" w:hAnsi="Times New Roman"/>
      <w:b/>
      <w:bCs/>
      <w:sz w:val="28"/>
      <w:szCs w:val="28"/>
      <w:lang w:eastAsia="ru-RU"/>
    </w:rPr>
  </w:style>
  <w:style w:type="paragraph" w:customStyle="1" w:styleId="af1">
    <w:name w:val="Знак Знак Знак Знак Знак"/>
    <w:basedOn w:val="a"/>
    <w:rsid w:val="009D6AD2"/>
    <w:pPr>
      <w:spacing w:after="160" w:line="240" w:lineRule="exact"/>
    </w:pPr>
    <w:rPr>
      <w:rFonts w:ascii="Verdana" w:eastAsia="Times New Roman" w:hAnsi="Verdana" w:cs="Verdana"/>
      <w:sz w:val="20"/>
      <w:szCs w:val="20"/>
      <w:lang w:val="en-US"/>
    </w:rPr>
  </w:style>
  <w:style w:type="character" w:customStyle="1" w:styleId="CharStyle22">
    <w:name w:val="Char Style 22"/>
    <w:uiPriority w:val="99"/>
    <w:locked/>
    <w:rsid w:val="00466E43"/>
    <w:rPr>
      <w:rFonts w:cs="Times New Roman"/>
      <w:sz w:val="25"/>
      <w:szCs w:val="25"/>
      <w:shd w:val="clear" w:color="auto" w:fill="FFFFFF"/>
    </w:rPr>
  </w:style>
  <w:style w:type="paragraph" w:styleId="af2">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f3"/>
    <w:rsid w:val="00864067"/>
    <w:pPr>
      <w:spacing w:after="0" w:line="240" w:lineRule="auto"/>
    </w:pPr>
    <w:rPr>
      <w:rFonts w:ascii="Courier New" w:eastAsia="Times New Roman" w:hAnsi="Courier New"/>
      <w:sz w:val="20"/>
      <w:szCs w:val="20"/>
    </w:rPr>
  </w:style>
  <w:style w:type="character" w:customStyle="1" w:styleId="af3">
    <w:name w:val="Текст Знак"/>
    <w:aliases w:val="Знак Знак Знак Знак1,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f2"/>
    <w:rsid w:val="0086406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9707">
      <w:bodyDiv w:val="1"/>
      <w:marLeft w:val="0"/>
      <w:marRight w:val="0"/>
      <w:marTop w:val="0"/>
      <w:marBottom w:val="0"/>
      <w:divBdr>
        <w:top w:val="none" w:sz="0" w:space="0" w:color="auto"/>
        <w:left w:val="none" w:sz="0" w:space="0" w:color="auto"/>
        <w:bottom w:val="none" w:sz="0" w:space="0" w:color="auto"/>
        <w:right w:val="none" w:sz="0" w:space="0" w:color="auto"/>
      </w:divBdr>
    </w:div>
    <w:div w:id="530606857">
      <w:bodyDiv w:val="1"/>
      <w:marLeft w:val="0"/>
      <w:marRight w:val="0"/>
      <w:marTop w:val="0"/>
      <w:marBottom w:val="0"/>
      <w:divBdr>
        <w:top w:val="none" w:sz="0" w:space="0" w:color="auto"/>
        <w:left w:val="none" w:sz="0" w:space="0" w:color="auto"/>
        <w:bottom w:val="none" w:sz="0" w:space="0" w:color="auto"/>
        <w:right w:val="none" w:sz="0" w:space="0" w:color="auto"/>
      </w:divBdr>
    </w:div>
    <w:div w:id="659621113">
      <w:bodyDiv w:val="1"/>
      <w:marLeft w:val="0"/>
      <w:marRight w:val="0"/>
      <w:marTop w:val="0"/>
      <w:marBottom w:val="0"/>
      <w:divBdr>
        <w:top w:val="none" w:sz="0" w:space="0" w:color="auto"/>
        <w:left w:val="none" w:sz="0" w:space="0" w:color="auto"/>
        <w:bottom w:val="none" w:sz="0" w:space="0" w:color="auto"/>
        <w:right w:val="none" w:sz="0" w:space="0" w:color="auto"/>
      </w:divBdr>
    </w:div>
    <w:div w:id="840050845">
      <w:bodyDiv w:val="1"/>
      <w:marLeft w:val="0"/>
      <w:marRight w:val="0"/>
      <w:marTop w:val="0"/>
      <w:marBottom w:val="0"/>
      <w:divBdr>
        <w:top w:val="none" w:sz="0" w:space="0" w:color="auto"/>
        <w:left w:val="none" w:sz="0" w:space="0" w:color="auto"/>
        <w:bottom w:val="none" w:sz="0" w:space="0" w:color="auto"/>
        <w:right w:val="none" w:sz="0" w:space="0" w:color="auto"/>
      </w:divBdr>
    </w:div>
    <w:div w:id="927883260">
      <w:bodyDiv w:val="1"/>
      <w:marLeft w:val="0"/>
      <w:marRight w:val="0"/>
      <w:marTop w:val="0"/>
      <w:marBottom w:val="0"/>
      <w:divBdr>
        <w:top w:val="none" w:sz="0" w:space="0" w:color="auto"/>
        <w:left w:val="none" w:sz="0" w:space="0" w:color="auto"/>
        <w:bottom w:val="none" w:sz="0" w:space="0" w:color="auto"/>
        <w:right w:val="none" w:sz="0" w:space="0" w:color="auto"/>
      </w:divBdr>
    </w:div>
    <w:div w:id="1119684654">
      <w:bodyDiv w:val="1"/>
      <w:marLeft w:val="0"/>
      <w:marRight w:val="0"/>
      <w:marTop w:val="0"/>
      <w:marBottom w:val="0"/>
      <w:divBdr>
        <w:top w:val="none" w:sz="0" w:space="0" w:color="auto"/>
        <w:left w:val="none" w:sz="0" w:space="0" w:color="auto"/>
        <w:bottom w:val="none" w:sz="0" w:space="0" w:color="auto"/>
        <w:right w:val="none" w:sz="0" w:space="0" w:color="auto"/>
      </w:divBdr>
    </w:div>
    <w:div w:id="1733000452">
      <w:bodyDiv w:val="1"/>
      <w:marLeft w:val="0"/>
      <w:marRight w:val="0"/>
      <w:marTop w:val="0"/>
      <w:marBottom w:val="0"/>
      <w:divBdr>
        <w:top w:val="none" w:sz="0" w:space="0" w:color="auto"/>
        <w:left w:val="none" w:sz="0" w:space="0" w:color="auto"/>
        <w:bottom w:val="none" w:sz="0" w:space="0" w:color="auto"/>
        <w:right w:val="none" w:sz="0" w:space="0" w:color="auto"/>
      </w:divBdr>
    </w:div>
    <w:div w:id="1754471666">
      <w:bodyDiv w:val="1"/>
      <w:marLeft w:val="0"/>
      <w:marRight w:val="0"/>
      <w:marTop w:val="0"/>
      <w:marBottom w:val="0"/>
      <w:divBdr>
        <w:top w:val="none" w:sz="0" w:space="0" w:color="auto"/>
        <w:left w:val="none" w:sz="0" w:space="0" w:color="auto"/>
        <w:bottom w:val="none" w:sz="0" w:space="0" w:color="auto"/>
        <w:right w:val="none" w:sz="0" w:space="0" w:color="auto"/>
      </w:divBdr>
    </w:div>
    <w:div w:id="2073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4062-0B8B-42E7-B9AD-9D4E1CC2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12408</Words>
  <Characters>70727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Ткаченко</cp:lastModifiedBy>
  <cp:revision>10</cp:revision>
  <cp:lastPrinted>2019-11-06T13:17:00Z</cp:lastPrinted>
  <dcterms:created xsi:type="dcterms:W3CDTF">2019-11-28T07:09:00Z</dcterms:created>
  <dcterms:modified xsi:type="dcterms:W3CDTF">2019-11-28T08:48:00Z</dcterms:modified>
</cp:coreProperties>
</file>